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64" w:rsidRPr="00723985" w:rsidRDefault="00653A64" w:rsidP="00653A64">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高度化</w:t>
      </w:r>
      <w:r w:rsidRPr="00723985">
        <w:rPr>
          <w:rFonts w:asciiTheme="majorEastAsia" w:eastAsiaTheme="majorEastAsia" w:hAnsiTheme="majorEastAsia" w:cs="ＭＳ ゴシック"/>
        </w:rPr>
        <w:t>計画</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１　高度化計画の実施形態</w:t>
      </w:r>
    </w:p>
    <w:tbl>
      <w:tblPr>
        <w:tblStyle w:val="1"/>
        <w:tblW w:w="0" w:type="auto"/>
        <w:tblInd w:w="392" w:type="dxa"/>
        <w:tblLook w:val="04A0" w:firstRow="1" w:lastRow="0" w:firstColumn="1" w:lastColumn="0" w:noHBand="0" w:noVBand="1"/>
      </w:tblPr>
      <w:tblGrid>
        <w:gridCol w:w="1960"/>
        <w:gridCol w:w="7070"/>
      </w:tblGrid>
      <w:tr w:rsidR="00653A64" w:rsidRPr="00723985" w:rsidTr="009C4478">
        <w:trPr>
          <w:trHeight w:val="873"/>
        </w:trPr>
        <w:tc>
          <w:tcPr>
            <w:tcW w:w="1960"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実施主体名</w:t>
            </w:r>
          </w:p>
        </w:tc>
        <w:tc>
          <w:tcPr>
            <w:tcW w:w="7070" w:type="dxa"/>
          </w:tcPr>
          <w:p w:rsidR="00653A64" w:rsidRPr="00723985" w:rsidRDefault="00653A64" w:rsidP="00156DA3">
            <w:pPr>
              <w:rPr>
                <w:rFonts w:asciiTheme="majorEastAsia" w:eastAsiaTheme="majorEastAsia" w:hAnsiTheme="majorEastAsia" w:cs="ＭＳ ゴシック"/>
                <w:color w:val="FF0000"/>
              </w:rPr>
            </w:pPr>
          </w:p>
        </w:tc>
      </w:tr>
      <w:tr w:rsidR="00653A64" w:rsidRPr="00653A64" w:rsidTr="009C4478">
        <w:trPr>
          <w:trHeight w:val="873"/>
        </w:trPr>
        <w:tc>
          <w:tcPr>
            <w:tcW w:w="1960" w:type="dxa"/>
          </w:tcPr>
          <w:p w:rsidR="00653A64" w:rsidRPr="00653A64" w:rsidRDefault="00653A64" w:rsidP="00156DA3">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実施主体に公設設備を譲渡した地方公共団体名（注１）</w:t>
            </w:r>
          </w:p>
        </w:tc>
        <w:tc>
          <w:tcPr>
            <w:tcW w:w="7070" w:type="dxa"/>
          </w:tcPr>
          <w:p w:rsidR="00653A64" w:rsidRPr="00653A64" w:rsidRDefault="00653A64" w:rsidP="00156DA3">
            <w:pPr>
              <w:rPr>
                <w:rFonts w:asciiTheme="majorEastAsia" w:eastAsiaTheme="majorEastAsia" w:hAnsiTheme="majorEastAsia" w:cs="ＭＳ ゴシック"/>
                <w:color w:val="auto"/>
              </w:rPr>
            </w:pPr>
          </w:p>
        </w:tc>
      </w:tr>
    </w:tbl>
    <w:p w:rsidR="00653A64" w:rsidRP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 xml:space="preserve">　　（注１）譲り受けできる整備がなかった場合は、民間移行を行う地方公共団体名を記載。</w:t>
      </w:r>
    </w:p>
    <w:p w:rsidR="00653A64" w:rsidRP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２　譲り受けた光ファイバ等の設備、地域（注２）</w:t>
      </w:r>
    </w:p>
    <w:tbl>
      <w:tblPr>
        <w:tblStyle w:val="1"/>
        <w:tblW w:w="0" w:type="auto"/>
        <w:tblInd w:w="392" w:type="dxa"/>
        <w:tblLook w:val="04A0" w:firstRow="1" w:lastRow="0" w:firstColumn="1" w:lastColumn="0" w:noHBand="0" w:noVBand="1"/>
      </w:tblPr>
      <w:tblGrid>
        <w:gridCol w:w="1962"/>
        <w:gridCol w:w="7070"/>
      </w:tblGrid>
      <w:tr w:rsidR="00653A64" w:rsidRPr="00723985" w:rsidTr="009C4478">
        <w:trPr>
          <w:trHeight w:val="582"/>
        </w:trPr>
        <w:tc>
          <w:tcPr>
            <w:tcW w:w="1962" w:type="dxa"/>
          </w:tcPr>
          <w:p w:rsidR="00653A64" w:rsidRPr="00723985" w:rsidRDefault="00653A64" w:rsidP="00156DA3">
            <w:pPr>
              <w:jc w:val="both"/>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設備名</w:t>
            </w:r>
          </w:p>
        </w:tc>
        <w:tc>
          <w:tcPr>
            <w:tcW w:w="7070" w:type="dxa"/>
          </w:tcPr>
          <w:p w:rsidR="00653A64" w:rsidRPr="00723985" w:rsidRDefault="00653A64" w:rsidP="00156DA3">
            <w:pPr>
              <w:jc w:val="both"/>
              <w:rPr>
                <w:rFonts w:asciiTheme="majorEastAsia" w:eastAsiaTheme="majorEastAsia" w:hAnsiTheme="majorEastAsia" w:cs="ＭＳ ゴシック"/>
              </w:rPr>
            </w:pPr>
          </w:p>
        </w:tc>
      </w:tr>
      <w:tr w:rsidR="00653A64" w:rsidRPr="00723985" w:rsidTr="009C4478">
        <w:trPr>
          <w:trHeight w:val="582"/>
        </w:trPr>
        <w:tc>
          <w:tcPr>
            <w:tcW w:w="1962" w:type="dxa"/>
          </w:tcPr>
          <w:p w:rsidR="00653A64" w:rsidRPr="00723985" w:rsidRDefault="00653A64" w:rsidP="00156DA3">
            <w:pPr>
              <w:jc w:val="both"/>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rPr>
              <w:t>地域名</w:t>
            </w:r>
          </w:p>
        </w:tc>
        <w:tc>
          <w:tcPr>
            <w:tcW w:w="7070" w:type="dxa"/>
          </w:tcPr>
          <w:p w:rsidR="00653A64" w:rsidRPr="00723985" w:rsidRDefault="00653A64" w:rsidP="00156DA3">
            <w:pPr>
              <w:jc w:val="both"/>
              <w:rPr>
                <w:rFonts w:asciiTheme="majorEastAsia" w:eastAsiaTheme="majorEastAsia" w:hAnsiTheme="majorEastAsia" w:cs="ＭＳ ゴシック"/>
                <w:color w:val="FF0000"/>
              </w:rPr>
            </w:pPr>
          </w:p>
        </w:tc>
      </w:tr>
      <w:tr w:rsidR="00653A64" w:rsidRPr="00723985" w:rsidTr="009C4478">
        <w:trPr>
          <w:trHeight w:val="582"/>
        </w:trPr>
        <w:tc>
          <w:tcPr>
            <w:tcW w:w="1962" w:type="dxa"/>
          </w:tcPr>
          <w:p w:rsidR="00653A64" w:rsidRPr="00723985" w:rsidRDefault="00653A64" w:rsidP="00156DA3">
            <w:pPr>
              <w:jc w:val="both"/>
              <w:rPr>
                <w:rFonts w:asciiTheme="majorEastAsia" w:eastAsiaTheme="majorEastAsia" w:hAnsiTheme="majorEastAsia" w:cs="ＭＳ ゴシック"/>
                <w:sz w:val="16"/>
              </w:rPr>
            </w:pPr>
            <w:r>
              <w:rPr>
                <w:rFonts w:asciiTheme="majorEastAsia" w:eastAsiaTheme="majorEastAsia" w:hAnsiTheme="majorEastAsia" w:cs="ＭＳ ゴシック" w:hint="eastAsia"/>
              </w:rPr>
              <w:t>条件不利地域</w:t>
            </w:r>
            <w:r w:rsidRPr="00723985">
              <w:rPr>
                <w:rFonts w:asciiTheme="majorEastAsia" w:eastAsiaTheme="majorEastAsia" w:hAnsiTheme="majorEastAsia" w:cs="ＭＳ ゴシック" w:hint="eastAsia"/>
              </w:rPr>
              <w:t>該当状況</w:t>
            </w:r>
          </w:p>
        </w:tc>
        <w:tc>
          <w:tcPr>
            <w:tcW w:w="7070" w:type="dxa"/>
          </w:tcPr>
          <w:p w:rsidR="00653A64" w:rsidRPr="0028789B" w:rsidRDefault="00653A64" w:rsidP="00156DA3">
            <w:pPr>
              <w:jc w:val="both"/>
              <w:rPr>
                <w:rFonts w:asciiTheme="majorEastAsia" w:eastAsiaTheme="majorEastAsia" w:hAnsiTheme="majorEastAsia" w:cs="ＭＳ ゴシック"/>
                <w:color w:val="FF0000"/>
              </w:rPr>
            </w:pPr>
          </w:p>
        </w:tc>
      </w:tr>
    </w:tbl>
    <w:p w:rsidR="00653A64" w:rsidRPr="00653A64"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w:t>
      </w:r>
      <w:r w:rsidRPr="00653A64">
        <w:rPr>
          <w:rFonts w:asciiTheme="majorEastAsia" w:eastAsiaTheme="majorEastAsia" w:hAnsiTheme="majorEastAsia" w:cs="ＭＳ ゴシック" w:hint="eastAsia"/>
        </w:rPr>
        <w:t>（注２）譲り受けできる整備がなかった場合は、民設整備する設備について記載すること。</w:t>
      </w:r>
    </w:p>
    <w:p w:rsidR="00653A64" w:rsidRPr="00653A64" w:rsidRDefault="00653A64" w:rsidP="00653A64">
      <w:pPr>
        <w:rPr>
          <w:rFonts w:asciiTheme="majorEastAsia" w:eastAsiaTheme="majorEastAsia" w:hAnsiTheme="majorEastAsia" w:cs="ＭＳ ゴシック"/>
        </w:rPr>
      </w:pPr>
    </w:p>
    <w:p w:rsidR="00653A64" w:rsidRP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３　高度化の概要、設備の高度化内容、計画期間</w:t>
      </w:r>
    </w:p>
    <w:p w:rsidR="00653A64" w:rsidRDefault="00653A64" w:rsidP="00653A64">
      <w:pPr>
        <w:rPr>
          <w:rFonts w:asciiTheme="majorEastAsia" w:eastAsiaTheme="majorEastAsia" w:hAnsiTheme="majorEastAsia" w:cs="ＭＳ ゴシック"/>
        </w:rPr>
      </w:pPr>
      <w:r w:rsidRPr="00653A64">
        <w:rPr>
          <w:rFonts w:asciiTheme="majorEastAsia" w:eastAsiaTheme="majorEastAsia" w:hAnsiTheme="majorEastAsia" w:cs="ＭＳ ゴシック" w:hint="eastAsia"/>
        </w:rPr>
        <w:t xml:space="preserve">　・高度化の概要</w:t>
      </w:r>
    </w:p>
    <w:tbl>
      <w:tblPr>
        <w:tblStyle w:val="ac"/>
        <w:tblW w:w="0" w:type="auto"/>
        <w:tblInd w:w="392" w:type="dxa"/>
        <w:tblLook w:val="04A0" w:firstRow="1" w:lastRow="0" w:firstColumn="1" w:lastColumn="0" w:noHBand="0" w:noVBand="1"/>
      </w:tblPr>
      <w:tblGrid>
        <w:gridCol w:w="9032"/>
      </w:tblGrid>
      <w:tr w:rsidR="00653A64" w:rsidRPr="008139B9" w:rsidTr="009C4478">
        <w:trPr>
          <w:trHeight w:val="850"/>
        </w:trPr>
        <w:tc>
          <w:tcPr>
            <w:tcW w:w="9032" w:type="dxa"/>
          </w:tcPr>
          <w:p w:rsidR="00653A64" w:rsidRPr="00723985" w:rsidRDefault="00653A64" w:rsidP="00156DA3">
            <w:pPr>
              <w:jc w:val="both"/>
              <w:rPr>
                <w:rFonts w:asciiTheme="majorEastAsia" w:eastAsiaTheme="majorEastAsia" w:hAnsiTheme="majorEastAsia" w:cs="ＭＳ ゴシック"/>
                <w:color w:val="FF0000"/>
              </w:rPr>
            </w:pPr>
          </w:p>
        </w:tc>
      </w:tr>
    </w:tbl>
    <w:p w:rsid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 xml:space="preserve">　・設備名及び高度化整備の内容</w:t>
      </w:r>
    </w:p>
    <w:tbl>
      <w:tblPr>
        <w:tblStyle w:val="ac"/>
        <w:tblW w:w="0" w:type="auto"/>
        <w:tblInd w:w="392" w:type="dxa"/>
        <w:tblLook w:val="04A0" w:firstRow="1" w:lastRow="0" w:firstColumn="1" w:lastColumn="0" w:noHBand="0" w:noVBand="1"/>
      </w:tblPr>
      <w:tblGrid>
        <w:gridCol w:w="1962"/>
        <w:gridCol w:w="7070"/>
      </w:tblGrid>
      <w:tr w:rsidR="00653A64" w:rsidRPr="00723985" w:rsidTr="00156DA3">
        <w:tc>
          <w:tcPr>
            <w:tcW w:w="1962" w:type="dxa"/>
          </w:tcPr>
          <w:p w:rsidR="00653A64" w:rsidRPr="00BD25B1" w:rsidRDefault="00653A64" w:rsidP="00156DA3">
            <w:pPr>
              <w:jc w:val="center"/>
              <w:rPr>
                <w:rFonts w:asciiTheme="majorEastAsia" w:eastAsiaTheme="majorEastAsia" w:hAnsiTheme="majorEastAsia" w:cs="ＭＳ ゴシック"/>
                <w:color w:val="auto"/>
              </w:rPr>
            </w:pPr>
            <w:r w:rsidRPr="00BD25B1">
              <w:rPr>
                <w:rFonts w:asciiTheme="majorEastAsia" w:eastAsiaTheme="majorEastAsia" w:hAnsiTheme="majorEastAsia" w:cs="ＭＳ ゴシック" w:hint="eastAsia"/>
                <w:color w:val="auto"/>
              </w:rPr>
              <w:t>設備名</w:t>
            </w:r>
          </w:p>
        </w:tc>
        <w:tc>
          <w:tcPr>
            <w:tcW w:w="7070" w:type="dxa"/>
          </w:tcPr>
          <w:p w:rsidR="00653A64" w:rsidRPr="00BD25B1" w:rsidRDefault="00653A64" w:rsidP="00156DA3">
            <w:pPr>
              <w:jc w:val="center"/>
              <w:rPr>
                <w:rFonts w:asciiTheme="majorEastAsia" w:eastAsiaTheme="majorEastAsia" w:hAnsiTheme="majorEastAsia" w:cs="ＭＳ ゴシック"/>
                <w:color w:val="auto"/>
              </w:rPr>
            </w:pPr>
            <w:r w:rsidRPr="00BD25B1">
              <w:rPr>
                <w:rFonts w:asciiTheme="majorEastAsia" w:eastAsiaTheme="majorEastAsia" w:hAnsiTheme="majorEastAsia" w:cs="ＭＳ ゴシック" w:hint="eastAsia"/>
                <w:color w:val="auto"/>
              </w:rPr>
              <w:t>高度化</w:t>
            </w:r>
            <w:r>
              <w:rPr>
                <w:rFonts w:asciiTheme="majorEastAsia" w:eastAsiaTheme="majorEastAsia" w:hAnsiTheme="majorEastAsia" w:cs="ＭＳ ゴシック" w:hint="eastAsia"/>
                <w:color w:val="auto"/>
              </w:rPr>
              <w:t>整備</w:t>
            </w:r>
            <w:r w:rsidRPr="00BD25B1">
              <w:rPr>
                <w:rFonts w:asciiTheme="majorEastAsia" w:eastAsiaTheme="majorEastAsia" w:hAnsiTheme="majorEastAsia" w:cs="ＭＳ ゴシック" w:hint="eastAsia"/>
                <w:color w:val="auto"/>
              </w:rPr>
              <w:t>の内容</w:t>
            </w:r>
          </w:p>
        </w:tc>
      </w:tr>
      <w:tr w:rsidR="00653A64" w:rsidRPr="00723985" w:rsidTr="00156DA3">
        <w:tc>
          <w:tcPr>
            <w:tcW w:w="1962" w:type="dxa"/>
          </w:tcPr>
          <w:p w:rsidR="00653A64" w:rsidRPr="00723985" w:rsidRDefault="00653A64" w:rsidP="00156DA3">
            <w:pPr>
              <w:jc w:val="both"/>
              <w:rPr>
                <w:rFonts w:asciiTheme="majorEastAsia" w:eastAsiaTheme="majorEastAsia" w:hAnsiTheme="majorEastAsia" w:cs="ＭＳ ゴシック"/>
                <w:color w:val="FF0000"/>
              </w:rPr>
            </w:pPr>
          </w:p>
        </w:tc>
        <w:tc>
          <w:tcPr>
            <w:tcW w:w="7070" w:type="dxa"/>
          </w:tcPr>
          <w:p w:rsidR="00653A64" w:rsidRPr="00723985" w:rsidRDefault="00653A64" w:rsidP="00156DA3">
            <w:pPr>
              <w:jc w:val="both"/>
              <w:rPr>
                <w:rFonts w:asciiTheme="majorEastAsia" w:eastAsiaTheme="majorEastAsia" w:hAnsiTheme="majorEastAsia" w:cs="ＭＳ ゴシック"/>
                <w:color w:val="FF0000"/>
              </w:rPr>
            </w:pPr>
          </w:p>
        </w:tc>
      </w:tr>
      <w:tr w:rsidR="00653A64" w:rsidRPr="00723985" w:rsidTr="00156DA3">
        <w:tc>
          <w:tcPr>
            <w:tcW w:w="1962" w:type="dxa"/>
          </w:tcPr>
          <w:p w:rsidR="00653A64" w:rsidRPr="00723985" w:rsidRDefault="00653A64" w:rsidP="00156DA3">
            <w:pPr>
              <w:jc w:val="both"/>
              <w:rPr>
                <w:rFonts w:asciiTheme="majorEastAsia" w:eastAsiaTheme="majorEastAsia" w:hAnsiTheme="majorEastAsia" w:cs="ＭＳ ゴシック"/>
                <w:color w:val="FF0000"/>
              </w:rPr>
            </w:pPr>
          </w:p>
        </w:tc>
        <w:tc>
          <w:tcPr>
            <w:tcW w:w="7070" w:type="dxa"/>
          </w:tcPr>
          <w:p w:rsidR="00653A64" w:rsidRPr="00723985" w:rsidRDefault="00653A64" w:rsidP="00156DA3">
            <w:pPr>
              <w:jc w:val="both"/>
              <w:rPr>
                <w:rFonts w:asciiTheme="majorEastAsia" w:eastAsiaTheme="majorEastAsia" w:hAnsiTheme="majorEastAsia" w:cs="ＭＳ ゴシック"/>
                <w:color w:val="FF0000"/>
              </w:rPr>
            </w:pP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 xml:space="preserve">※ </w:t>
      </w:r>
      <w:r w:rsidRPr="00737690">
        <w:rPr>
          <w:rFonts w:asciiTheme="majorEastAsia" w:eastAsiaTheme="majorEastAsia" w:hAnsiTheme="majorEastAsia" w:cs="ＭＳ ゴシック" w:hint="eastAsia"/>
          <w:color w:val="auto"/>
        </w:rPr>
        <w:t>行が不足する場合は適宜追加すること。</w:t>
      </w:r>
    </w:p>
    <w:p w:rsidR="00653A64" w:rsidRDefault="00653A64" w:rsidP="00653A64">
      <w:pPr>
        <w:rPr>
          <w:rFonts w:asciiTheme="majorEastAsia" w:eastAsiaTheme="majorEastAsia" w:hAnsiTheme="majorEastAsia" w:cs="ＭＳ ゴシック"/>
        </w:rPr>
      </w:pPr>
    </w:p>
    <w:p w:rsidR="00653A64" w:rsidRPr="00723985" w:rsidRDefault="00653A64" w:rsidP="00653A64">
      <w:pPr>
        <w:ind w:firstLineChars="100" w:firstLine="193"/>
        <w:rPr>
          <w:rFonts w:asciiTheme="majorEastAsia" w:eastAsiaTheme="majorEastAsia" w:hAnsiTheme="majorEastAsia" w:cs="ＭＳ ゴシック"/>
        </w:rPr>
      </w:pPr>
      <w:r>
        <w:rPr>
          <w:rFonts w:asciiTheme="majorEastAsia" w:eastAsiaTheme="majorEastAsia" w:hAnsiTheme="majorEastAsia" w:cs="ＭＳ ゴシック" w:hint="eastAsia"/>
        </w:rPr>
        <w:t>・高度化計画の期間</w:t>
      </w:r>
    </w:p>
    <w:tbl>
      <w:tblPr>
        <w:tblStyle w:val="1"/>
        <w:tblW w:w="0" w:type="auto"/>
        <w:tblInd w:w="392" w:type="dxa"/>
        <w:tblLook w:val="04A0" w:firstRow="1" w:lastRow="0" w:firstColumn="1" w:lastColumn="0" w:noHBand="0" w:noVBand="1"/>
      </w:tblPr>
      <w:tblGrid>
        <w:gridCol w:w="1962"/>
        <w:gridCol w:w="3878"/>
      </w:tblGrid>
      <w:tr w:rsidR="00653A64" w:rsidRPr="00723985" w:rsidTr="00156DA3">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開始日</w:t>
            </w:r>
          </w:p>
        </w:tc>
        <w:tc>
          <w:tcPr>
            <w:tcW w:w="3878" w:type="dxa"/>
          </w:tcPr>
          <w:p w:rsidR="00653A64" w:rsidRPr="00723985" w:rsidRDefault="00653A64" w:rsidP="00156DA3">
            <w:pPr>
              <w:rPr>
                <w:rFonts w:asciiTheme="majorEastAsia" w:eastAsiaTheme="majorEastAsia" w:hAnsiTheme="majorEastAsia" w:cs="ＭＳ ゴシック"/>
                <w:color w:val="FF0000"/>
              </w:rPr>
            </w:pPr>
            <w:r w:rsidRPr="00241C77">
              <w:rPr>
                <w:rFonts w:asciiTheme="majorEastAsia" w:eastAsiaTheme="majorEastAsia" w:hAnsiTheme="majorEastAsia" w:cs="ＭＳ ゴシック" w:hint="eastAsia"/>
                <w:color w:val="auto"/>
              </w:rPr>
              <w:t>交付決定後速やかに</w:t>
            </w:r>
          </w:p>
        </w:tc>
      </w:tr>
      <w:tr w:rsidR="00653A64" w:rsidRPr="00723985" w:rsidTr="00156DA3">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完了日</w:t>
            </w:r>
          </w:p>
        </w:tc>
        <w:tc>
          <w:tcPr>
            <w:tcW w:w="3878" w:type="dxa"/>
          </w:tcPr>
          <w:p w:rsidR="00653A64" w:rsidRPr="00723985" w:rsidRDefault="00653A64" w:rsidP="00156DA3">
            <w:pPr>
              <w:ind w:rightChars="-129" w:right="-249"/>
              <w:rPr>
                <w:rFonts w:asciiTheme="majorEastAsia" w:eastAsiaTheme="majorEastAsia" w:hAnsiTheme="majorEastAsia" w:cs="ＭＳ ゴシック"/>
                <w:color w:val="FF0000"/>
              </w:rPr>
            </w:pP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Pr>
          <w:rFonts w:asciiTheme="majorEastAsia" w:eastAsiaTheme="majorEastAsia" w:hAnsiTheme="majorEastAsia" w:cs="ＭＳ ゴシック" w:hint="eastAsia"/>
        </w:rPr>
        <w:t>４　高度化整備において予定する財源の内訳</w:t>
      </w:r>
    </w:p>
    <w:p w:rsidR="00653A64" w:rsidRPr="00723985" w:rsidRDefault="00653A64" w:rsidP="00653A64">
      <w:pPr>
        <w:ind w:right="920" w:firstLineChars="2520" w:firstLine="4858"/>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（単位：千円）</w:t>
      </w:r>
    </w:p>
    <w:tbl>
      <w:tblPr>
        <w:tblStyle w:val="1"/>
        <w:tblW w:w="0" w:type="auto"/>
        <w:tblInd w:w="392" w:type="dxa"/>
        <w:tblLook w:val="04A0" w:firstRow="1" w:lastRow="0" w:firstColumn="1" w:lastColumn="0" w:noHBand="0" w:noVBand="1"/>
      </w:tblPr>
      <w:tblGrid>
        <w:gridCol w:w="312"/>
        <w:gridCol w:w="2693"/>
        <w:gridCol w:w="2835"/>
      </w:tblGrid>
      <w:tr w:rsidR="00653A64" w:rsidRPr="00723985" w:rsidTr="00156DA3">
        <w:tc>
          <w:tcPr>
            <w:tcW w:w="3005" w:type="dxa"/>
            <w:gridSpan w:val="2"/>
          </w:tcPr>
          <w:p w:rsidR="00653A64" w:rsidRPr="00723985" w:rsidRDefault="00653A64" w:rsidP="00156DA3">
            <w:pPr>
              <w:rPr>
                <w:rFonts w:asciiTheme="majorEastAsia" w:eastAsiaTheme="majorEastAsia" w:hAnsiTheme="majorEastAsia" w:cs="ＭＳ ゴシック"/>
              </w:rPr>
            </w:pPr>
          </w:p>
        </w:tc>
        <w:tc>
          <w:tcPr>
            <w:tcW w:w="2835"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金額</w:t>
            </w:r>
          </w:p>
        </w:tc>
      </w:tr>
      <w:tr w:rsidR="00653A64" w:rsidRPr="00723985" w:rsidTr="00156DA3">
        <w:trPr>
          <w:trHeight w:val="623"/>
        </w:trPr>
        <w:tc>
          <w:tcPr>
            <w:tcW w:w="3005" w:type="dxa"/>
            <w:gridSpan w:val="2"/>
            <w:tcBorders>
              <w:bottom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総事業費</w:t>
            </w:r>
          </w:p>
        </w:tc>
        <w:tc>
          <w:tcPr>
            <w:tcW w:w="2835" w:type="dxa"/>
            <w:tcBorders>
              <w:bottom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p>
        </w:tc>
      </w:tr>
      <w:tr w:rsidR="00653A64" w:rsidRPr="00723985" w:rsidTr="00156DA3">
        <w:trPr>
          <w:trHeight w:val="333"/>
        </w:trPr>
        <w:tc>
          <w:tcPr>
            <w:tcW w:w="3005" w:type="dxa"/>
            <w:gridSpan w:val="2"/>
            <w:tcBorders>
              <w:top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補助金額</w:t>
            </w:r>
          </w:p>
        </w:tc>
        <w:tc>
          <w:tcPr>
            <w:tcW w:w="2835" w:type="dxa"/>
            <w:tcBorders>
              <w:top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p>
        </w:tc>
      </w:tr>
      <w:tr w:rsidR="00653A64" w:rsidRPr="00723985" w:rsidTr="00156DA3">
        <w:trPr>
          <w:trHeight w:val="413"/>
        </w:trPr>
        <w:tc>
          <w:tcPr>
            <w:tcW w:w="3005" w:type="dxa"/>
            <w:gridSpan w:val="2"/>
            <w:tcBorders>
              <w:bottom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民間事業者負担</w:t>
            </w:r>
          </w:p>
        </w:tc>
        <w:tc>
          <w:tcPr>
            <w:tcW w:w="2835" w:type="dxa"/>
            <w:tcBorders>
              <w:bottom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p>
        </w:tc>
      </w:tr>
      <w:tr w:rsidR="00653A64" w:rsidRPr="00723985" w:rsidTr="00156DA3">
        <w:trPr>
          <w:trHeight w:val="390"/>
        </w:trPr>
        <w:tc>
          <w:tcPr>
            <w:tcW w:w="3005" w:type="dxa"/>
            <w:gridSpan w:val="2"/>
            <w:tcBorders>
              <w:bottom w:val="nil"/>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自治体負担</w:t>
            </w:r>
          </w:p>
        </w:tc>
        <w:tc>
          <w:tcPr>
            <w:tcW w:w="2835" w:type="dxa"/>
            <w:tcBorders>
              <w:bottom w:val="nil"/>
            </w:tcBorders>
          </w:tcPr>
          <w:p w:rsidR="00653A64" w:rsidRPr="00723985" w:rsidRDefault="00653A64" w:rsidP="00156DA3">
            <w:pPr>
              <w:jc w:val="right"/>
              <w:rPr>
                <w:rFonts w:asciiTheme="majorEastAsia" w:eastAsiaTheme="majorEastAsia" w:hAnsiTheme="majorEastAsia" w:cs="ＭＳ ゴシック"/>
                <w:color w:val="FF0000"/>
              </w:rPr>
            </w:pPr>
          </w:p>
        </w:tc>
      </w:tr>
      <w:tr w:rsidR="00653A64" w:rsidRPr="00723985" w:rsidTr="00156DA3">
        <w:trPr>
          <w:trHeight w:val="625"/>
        </w:trPr>
        <w:tc>
          <w:tcPr>
            <w:tcW w:w="312" w:type="dxa"/>
            <w:vMerge w:val="restart"/>
            <w:tcBorders>
              <w:top w:val="nil"/>
            </w:tcBorders>
          </w:tcPr>
          <w:p w:rsidR="00653A64" w:rsidRPr="00723985" w:rsidRDefault="00653A64" w:rsidP="00156DA3">
            <w:pPr>
              <w:jc w:val="center"/>
              <w:rPr>
                <w:rFonts w:asciiTheme="majorEastAsia" w:eastAsiaTheme="majorEastAsia" w:hAnsiTheme="majorEastAsia" w:cs="ＭＳ ゴシック"/>
              </w:rPr>
            </w:pPr>
          </w:p>
        </w:tc>
        <w:tc>
          <w:tcPr>
            <w:tcW w:w="2693" w:type="dxa"/>
            <w:tcBorders>
              <w:top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地方財政措置</w:t>
            </w:r>
          </w:p>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（起債名等を記載）</w:t>
            </w:r>
          </w:p>
        </w:tc>
        <w:tc>
          <w:tcPr>
            <w:tcW w:w="2835" w:type="dxa"/>
            <w:tcBorders>
              <w:top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p>
        </w:tc>
      </w:tr>
      <w:tr w:rsidR="00653A64" w:rsidRPr="00723985" w:rsidTr="00156DA3">
        <w:trPr>
          <w:trHeight w:val="312"/>
        </w:trPr>
        <w:tc>
          <w:tcPr>
            <w:tcW w:w="312" w:type="dxa"/>
            <w:vMerge/>
          </w:tcPr>
          <w:p w:rsidR="00653A64" w:rsidRPr="00723985" w:rsidRDefault="00653A64" w:rsidP="00156DA3">
            <w:pPr>
              <w:jc w:val="center"/>
              <w:rPr>
                <w:rFonts w:asciiTheme="majorEastAsia" w:eastAsiaTheme="majorEastAsia" w:hAnsiTheme="majorEastAsia" w:cs="ＭＳ ゴシック"/>
              </w:rPr>
            </w:pPr>
          </w:p>
        </w:tc>
        <w:tc>
          <w:tcPr>
            <w:tcW w:w="2693"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rPr>
              <w:t>その他</w:t>
            </w:r>
          </w:p>
        </w:tc>
        <w:tc>
          <w:tcPr>
            <w:tcW w:w="2835" w:type="dxa"/>
          </w:tcPr>
          <w:p w:rsidR="00653A64" w:rsidRPr="00723985" w:rsidRDefault="00653A64" w:rsidP="00156DA3">
            <w:pPr>
              <w:jc w:val="right"/>
              <w:rPr>
                <w:rFonts w:asciiTheme="majorEastAsia" w:eastAsiaTheme="majorEastAsia" w:hAnsiTheme="majorEastAsia" w:cs="ＭＳ ゴシック"/>
                <w:color w:val="FF0000"/>
              </w:rPr>
            </w:pP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 xml:space="preserve">※ </w:t>
      </w:r>
      <w:r w:rsidRPr="00737690">
        <w:rPr>
          <w:rFonts w:asciiTheme="majorEastAsia" w:eastAsiaTheme="majorEastAsia" w:hAnsiTheme="majorEastAsia" w:cs="ＭＳ ゴシック" w:hint="eastAsia"/>
          <w:color w:val="auto"/>
        </w:rPr>
        <w:t>行が不足する場合は適宜追加すること。</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５　無線局の開設について</w:t>
      </w:r>
    </w:p>
    <w:tbl>
      <w:tblPr>
        <w:tblStyle w:val="1"/>
        <w:tblW w:w="0" w:type="auto"/>
        <w:tblInd w:w="392" w:type="dxa"/>
        <w:tblLook w:val="04A0" w:firstRow="1" w:lastRow="0" w:firstColumn="1" w:lastColumn="0" w:noHBand="0" w:noVBand="1"/>
      </w:tblPr>
      <w:tblGrid>
        <w:gridCol w:w="1962"/>
        <w:gridCol w:w="7070"/>
      </w:tblGrid>
      <w:tr w:rsidR="00653A64" w:rsidRPr="00723985" w:rsidTr="009C4478">
        <w:trPr>
          <w:trHeight w:val="1331"/>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無線局の開設</w:t>
            </w:r>
            <w:r w:rsidRPr="00723985">
              <w:rPr>
                <w:rFonts w:asciiTheme="majorEastAsia" w:eastAsiaTheme="majorEastAsia" w:hAnsiTheme="majorEastAsia" w:cs="ＭＳ ゴシック"/>
              </w:rPr>
              <w:t>概要</w:t>
            </w:r>
          </w:p>
          <w:p w:rsidR="00653A64" w:rsidRPr="00723985" w:rsidRDefault="00653A64" w:rsidP="00156DA3">
            <w:pPr>
              <w:ind w:left="193" w:hangingChars="100" w:hanging="193"/>
              <w:rPr>
                <w:rFonts w:asciiTheme="majorEastAsia" w:eastAsiaTheme="majorEastAsia" w:hAnsiTheme="majorEastAsia" w:cs="ＭＳ ゴシック"/>
              </w:rPr>
            </w:pPr>
          </w:p>
        </w:tc>
        <w:tc>
          <w:tcPr>
            <w:tcW w:w="7070" w:type="dxa"/>
          </w:tcPr>
          <w:p w:rsidR="00653A64" w:rsidRPr="00723985" w:rsidRDefault="00653A64" w:rsidP="00156DA3">
            <w:pPr>
              <w:rPr>
                <w:rFonts w:asciiTheme="majorEastAsia" w:eastAsiaTheme="majorEastAsia" w:hAnsiTheme="majorEastAsia" w:cs="ＭＳ ゴシック"/>
              </w:rPr>
            </w:pPr>
          </w:p>
        </w:tc>
      </w:tr>
      <w:tr w:rsidR="00653A64" w:rsidRPr="00723985" w:rsidTr="009C4478">
        <w:trPr>
          <w:trHeight w:val="1331"/>
        </w:trPr>
        <w:tc>
          <w:tcPr>
            <w:tcW w:w="1962" w:type="dxa"/>
          </w:tcPr>
          <w:p w:rsidR="00653A64" w:rsidRPr="00723985" w:rsidRDefault="00653A64" w:rsidP="009C4478">
            <w:pPr>
              <w:ind w:left="193" w:hangingChars="100" w:hanging="193"/>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開設</w:t>
            </w:r>
            <w:r w:rsidRPr="00723985">
              <w:rPr>
                <w:rFonts w:asciiTheme="majorEastAsia" w:eastAsiaTheme="majorEastAsia" w:hAnsiTheme="majorEastAsia" w:cs="ＭＳ ゴシック"/>
              </w:rPr>
              <w:t>予定時期</w:t>
            </w:r>
          </w:p>
        </w:tc>
        <w:tc>
          <w:tcPr>
            <w:tcW w:w="7070" w:type="dxa"/>
          </w:tcPr>
          <w:p w:rsidR="00653A64" w:rsidRPr="00723985" w:rsidRDefault="00653A64" w:rsidP="00156DA3">
            <w:pPr>
              <w:rPr>
                <w:rFonts w:asciiTheme="majorEastAsia" w:eastAsiaTheme="majorEastAsia" w:hAnsiTheme="majorEastAsia" w:cs="ＭＳ ゴシック"/>
              </w:rPr>
            </w:pPr>
          </w:p>
        </w:tc>
      </w:tr>
      <w:tr w:rsidR="00653A64" w:rsidRPr="00723985" w:rsidTr="009C4478">
        <w:trPr>
          <w:trHeight w:val="1331"/>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w:t>
            </w:r>
            <w:r w:rsidRPr="00723985">
              <w:rPr>
                <w:rFonts w:asciiTheme="majorEastAsia" w:eastAsiaTheme="majorEastAsia" w:hAnsiTheme="majorEastAsia" w:cs="ＭＳ ゴシック" w:hint="eastAsia"/>
              </w:rPr>
              <w:t>者</w:t>
            </w:r>
          </w:p>
        </w:tc>
        <w:tc>
          <w:tcPr>
            <w:tcW w:w="7070" w:type="dxa"/>
          </w:tcPr>
          <w:p w:rsidR="00653A64" w:rsidRPr="00723985" w:rsidRDefault="00653A64" w:rsidP="00156DA3">
            <w:pPr>
              <w:rPr>
                <w:rFonts w:asciiTheme="majorEastAsia" w:eastAsiaTheme="majorEastAsia" w:hAnsiTheme="majorEastAsia" w:cs="ＭＳ ゴシック"/>
                <w:color w:val="FF0000"/>
              </w:rPr>
            </w:pPr>
          </w:p>
        </w:tc>
      </w:tr>
      <w:tr w:rsidR="00653A64" w:rsidRPr="00723985" w:rsidTr="009C4478">
        <w:trPr>
          <w:trHeight w:val="1331"/>
        </w:trPr>
        <w:tc>
          <w:tcPr>
            <w:tcW w:w="1962" w:type="dxa"/>
          </w:tcPr>
          <w:p w:rsidR="00653A64"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設置箇所</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及び設置</w:t>
            </w:r>
            <w:r w:rsidRPr="00723985">
              <w:rPr>
                <w:rFonts w:asciiTheme="majorEastAsia" w:eastAsiaTheme="majorEastAsia" w:hAnsiTheme="majorEastAsia" w:cs="ＭＳ ゴシック"/>
              </w:rPr>
              <w:t>数</w:t>
            </w:r>
          </w:p>
        </w:tc>
        <w:tc>
          <w:tcPr>
            <w:tcW w:w="7070" w:type="dxa"/>
          </w:tcPr>
          <w:p w:rsidR="00653A64" w:rsidRPr="00723985" w:rsidRDefault="00653A64" w:rsidP="00156DA3">
            <w:pPr>
              <w:ind w:left="193" w:hangingChars="100" w:hanging="193"/>
              <w:rPr>
                <w:rFonts w:asciiTheme="majorEastAsia" w:eastAsiaTheme="majorEastAsia" w:hAnsiTheme="majorEastAsia" w:cs="ＭＳ ゴシック"/>
                <w:color w:val="FF0000"/>
              </w:rPr>
            </w:pPr>
          </w:p>
        </w:tc>
      </w:tr>
      <w:tr w:rsidR="00646D1D" w:rsidRPr="00723985" w:rsidTr="009C4478">
        <w:trPr>
          <w:trHeight w:val="1331"/>
        </w:trPr>
        <w:tc>
          <w:tcPr>
            <w:tcW w:w="1962" w:type="dxa"/>
          </w:tcPr>
          <w:p w:rsidR="00646D1D" w:rsidRPr="00646D1D" w:rsidRDefault="00646D1D" w:rsidP="00646D1D">
            <w:pPr>
              <w:rPr>
                <w:rFonts w:ascii="ＭＳ 明朝" w:hAnsi="ＭＳ 明朝" w:cs="ＭＳ ゴシック"/>
              </w:rPr>
            </w:pPr>
            <w:r w:rsidRPr="00646D1D">
              <w:rPr>
                <w:rFonts w:ascii="ＭＳ 明朝" w:hAnsi="ＭＳ 明朝" w:cs="ＭＳ ゴシック" w:hint="eastAsia"/>
              </w:rPr>
              <w:t>（参考）</w:t>
            </w:r>
          </w:p>
          <w:p w:rsidR="00646D1D" w:rsidRPr="00646D1D" w:rsidRDefault="00646D1D" w:rsidP="00646D1D">
            <w:pPr>
              <w:rPr>
                <w:rFonts w:ascii="ＭＳ 明朝" w:hAnsi="ＭＳ 明朝" w:cs="ＭＳ ゴシック"/>
              </w:rPr>
            </w:pPr>
            <w:r w:rsidRPr="00646D1D">
              <w:rPr>
                <w:rFonts w:ascii="ＭＳ 明朝" w:hAnsi="ＭＳ 明朝" w:cs="ＭＳ ゴシック" w:hint="eastAsia"/>
              </w:rPr>
              <w:t>提供可能回線数、</w:t>
            </w:r>
          </w:p>
          <w:p w:rsidR="00646D1D" w:rsidRPr="00723985" w:rsidRDefault="00646D1D" w:rsidP="00646D1D">
            <w:pPr>
              <w:rPr>
                <w:rFonts w:asciiTheme="majorEastAsia" w:eastAsiaTheme="majorEastAsia" w:hAnsiTheme="majorEastAsia" w:cs="ＭＳ ゴシック" w:hint="eastAsia"/>
              </w:rPr>
            </w:pPr>
            <w:r w:rsidRPr="00646D1D">
              <w:rPr>
                <w:rFonts w:ascii="ＭＳ 明朝" w:hAnsi="ＭＳ 明朝" w:cs="ＭＳ ゴシック" w:hint="eastAsia"/>
              </w:rPr>
              <w:t>利用見込回線数</w:t>
            </w:r>
          </w:p>
        </w:tc>
        <w:tc>
          <w:tcPr>
            <w:tcW w:w="7070" w:type="dxa"/>
          </w:tcPr>
          <w:p w:rsidR="00646D1D" w:rsidRPr="00723985" w:rsidRDefault="00646D1D" w:rsidP="00156DA3">
            <w:pPr>
              <w:ind w:left="193" w:hangingChars="100" w:hanging="193"/>
              <w:rPr>
                <w:rFonts w:asciiTheme="majorEastAsia" w:eastAsiaTheme="majorEastAsia" w:hAnsiTheme="majorEastAsia" w:cs="ＭＳ ゴシック"/>
                <w:color w:val="FF0000"/>
              </w:rPr>
            </w:pPr>
            <w:bookmarkStart w:id="0" w:name="_GoBack"/>
            <w:bookmarkEnd w:id="0"/>
          </w:p>
        </w:tc>
      </w:tr>
      <w:tr w:rsidR="00653A64" w:rsidRPr="00723985" w:rsidTr="009C4478">
        <w:trPr>
          <w:trHeight w:val="1331"/>
        </w:trPr>
        <w:tc>
          <w:tcPr>
            <w:tcW w:w="9031" w:type="dxa"/>
            <w:gridSpan w:val="2"/>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・事業イメージ図</w:t>
            </w:r>
          </w:p>
          <w:p w:rsidR="00653A64" w:rsidRPr="00723985" w:rsidRDefault="00653A64" w:rsidP="00156DA3">
            <w:pPr>
              <w:ind w:left="193" w:hangingChars="100" w:hanging="193"/>
              <w:rPr>
                <w:rFonts w:asciiTheme="majorEastAsia" w:eastAsiaTheme="majorEastAsia" w:hAnsiTheme="majorEastAsia" w:cs="ＭＳ ゴシック"/>
                <w:color w:val="FF0000"/>
              </w:rPr>
            </w:pP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 xml:space="preserve">６　</w:t>
      </w:r>
      <w:r w:rsidRPr="00723985">
        <w:rPr>
          <w:rFonts w:asciiTheme="majorEastAsia" w:eastAsiaTheme="majorEastAsia" w:hAnsiTheme="maj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653A64" w:rsidRPr="00723985" w:rsidTr="00156DA3">
        <w:tc>
          <w:tcPr>
            <w:tcW w:w="9029" w:type="dxa"/>
          </w:tcPr>
          <w:p w:rsidR="00653A64" w:rsidRPr="00723985" w:rsidRDefault="00653A64" w:rsidP="00156DA3">
            <w:pPr>
              <w:ind w:firstLineChars="100" w:firstLine="193"/>
              <w:rPr>
                <w:rFonts w:asciiTheme="majorEastAsia" w:eastAsiaTheme="majorEastAsia" w:hAnsiTheme="majorEastAsia" w:cs="ＭＳ ゴシック"/>
                <w:color w:val="FF0000"/>
              </w:rPr>
            </w:pPr>
          </w:p>
        </w:tc>
      </w:tr>
    </w:tbl>
    <w:p w:rsidR="00653A64"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７　高度化計画の事後評価に関する事項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653A64" w:rsidRPr="00723985" w:rsidTr="009C4478">
        <w:trPr>
          <w:trHeight w:val="873"/>
        </w:trPr>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評価指標</w:t>
            </w:r>
          </w:p>
          <w:p w:rsidR="00653A64" w:rsidRPr="00723985" w:rsidRDefault="00653A64" w:rsidP="00156DA3">
            <w:pPr>
              <w:ind w:left="386" w:hangingChars="200" w:hanging="386"/>
              <w:rPr>
                <w:rFonts w:asciiTheme="majorEastAsia" w:eastAsiaTheme="majorEastAsia" w:hAnsiTheme="majorEastAsia" w:cs="ＭＳ ゴシック"/>
              </w:rPr>
            </w:pPr>
          </w:p>
        </w:tc>
        <w:tc>
          <w:tcPr>
            <w:tcW w:w="7070" w:type="dxa"/>
          </w:tcPr>
          <w:p w:rsidR="00653A64" w:rsidRPr="007020B3" w:rsidRDefault="00653A64" w:rsidP="00156DA3">
            <w:pPr>
              <w:rPr>
                <w:rFonts w:asciiTheme="majorEastAsia" w:eastAsiaTheme="majorEastAsia" w:hAnsiTheme="majorEastAsia" w:cs="ＭＳ ゴシック"/>
                <w:color w:val="FF0000"/>
                <w:kern w:val="2"/>
              </w:rPr>
            </w:pPr>
          </w:p>
        </w:tc>
      </w:tr>
      <w:tr w:rsidR="00653A64" w:rsidRPr="00723985" w:rsidTr="009C4478">
        <w:trPr>
          <w:trHeight w:val="873"/>
        </w:trPr>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w:t>
            </w:r>
          </w:p>
          <w:p w:rsidR="00653A64" w:rsidRPr="00723985" w:rsidRDefault="00653A64" w:rsidP="00156DA3">
            <w:pPr>
              <w:ind w:leftChars="100" w:left="386" w:hangingChars="100" w:hanging="193"/>
              <w:rPr>
                <w:rFonts w:asciiTheme="majorEastAsia" w:eastAsiaTheme="majorEastAsia" w:hAnsiTheme="majorEastAsia" w:cs="ＭＳ ゴシック"/>
                <w:color w:val="FF0000"/>
                <w:kern w:val="2"/>
              </w:rPr>
            </w:pPr>
          </w:p>
        </w:tc>
        <w:tc>
          <w:tcPr>
            <w:tcW w:w="7070" w:type="dxa"/>
          </w:tcPr>
          <w:p w:rsidR="00653A64" w:rsidRPr="007020B3" w:rsidRDefault="00653A64" w:rsidP="00156DA3">
            <w:pPr>
              <w:ind w:firstLineChars="100" w:firstLine="193"/>
              <w:rPr>
                <w:rFonts w:asciiTheme="majorEastAsia" w:eastAsiaTheme="majorEastAsia" w:hAnsiTheme="majorEastAsia" w:cs="ＭＳ ゴシック"/>
                <w:color w:val="FF0000"/>
                <w:kern w:val="2"/>
              </w:rPr>
            </w:pPr>
          </w:p>
        </w:tc>
      </w:tr>
      <w:tr w:rsidR="00653A64" w:rsidRPr="00723985" w:rsidTr="009C4478">
        <w:trPr>
          <w:trHeight w:val="873"/>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目標達成に向けた取組</w:t>
            </w:r>
          </w:p>
          <w:p w:rsidR="00653A64" w:rsidRPr="00723985" w:rsidRDefault="00653A64" w:rsidP="00156DA3">
            <w:pPr>
              <w:ind w:left="193" w:hangingChars="100" w:hanging="193"/>
              <w:rPr>
                <w:rFonts w:asciiTheme="majorEastAsia" w:eastAsiaTheme="majorEastAsia" w:hAnsiTheme="majorEastAsia" w:cs="ＭＳ ゴシック"/>
                <w:color w:val="FF0000"/>
                <w:kern w:val="2"/>
              </w:rPr>
            </w:pPr>
          </w:p>
        </w:tc>
        <w:tc>
          <w:tcPr>
            <w:tcW w:w="7070" w:type="dxa"/>
          </w:tcPr>
          <w:p w:rsidR="00653A64" w:rsidRPr="00723985" w:rsidRDefault="00653A64" w:rsidP="00156DA3">
            <w:pPr>
              <w:rPr>
                <w:rFonts w:asciiTheme="majorEastAsia" w:eastAsiaTheme="majorEastAsia" w:hAnsiTheme="majorEastAsia" w:cs="ＭＳ ゴシック"/>
                <w:color w:val="FF0000"/>
                <w:kern w:val="2"/>
              </w:rPr>
            </w:pPr>
          </w:p>
        </w:tc>
      </w:tr>
      <w:tr w:rsidR="00653A64" w:rsidRPr="00723985" w:rsidTr="009C4478">
        <w:trPr>
          <w:trHeight w:val="873"/>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評価の方法</w:t>
            </w:r>
          </w:p>
        </w:tc>
        <w:tc>
          <w:tcPr>
            <w:tcW w:w="7070" w:type="dxa"/>
          </w:tcPr>
          <w:p w:rsidR="00653A64" w:rsidRPr="00723985" w:rsidRDefault="00653A64" w:rsidP="00156DA3">
            <w:pPr>
              <w:ind w:firstLineChars="100" w:firstLine="193"/>
              <w:rPr>
                <w:rFonts w:asciiTheme="majorEastAsia" w:eastAsiaTheme="majorEastAsia" w:hAnsiTheme="majorEastAsia" w:cs="ＭＳ ゴシック"/>
                <w:color w:val="FF0000"/>
              </w:rPr>
            </w:pP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８　その他必要な事項</w:t>
      </w:r>
    </w:p>
    <w:tbl>
      <w:tblPr>
        <w:tblStyle w:val="1"/>
        <w:tblW w:w="0" w:type="auto"/>
        <w:tblInd w:w="392" w:type="dxa"/>
        <w:tblLook w:val="04A0" w:firstRow="1" w:lastRow="0" w:firstColumn="1" w:lastColumn="0" w:noHBand="0" w:noVBand="1"/>
      </w:tblPr>
      <w:tblGrid>
        <w:gridCol w:w="9029"/>
      </w:tblGrid>
      <w:tr w:rsidR="00653A64" w:rsidRPr="00723985" w:rsidTr="00156DA3">
        <w:trPr>
          <w:trHeight w:val="984"/>
        </w:trPr>
        <w:tc>
          <w:tcPr>
            <w:tcW w:w="9029" w:type="dxa"/>
          </w:tcPr>
          <w:p w:rsidR="00653A64" w:rsidRPr="002614C8" w:rsidRDefault="00653A64" w:rsidP="00156DA3">
            <w:pPr>
              <w:rPr>
                <w:rFonts w:asciiTheme="majorEastAsia" w:eastAsiaTheme="majorEastAsia" w:hAnsiTheme="majorEastAsia" w:cs="ＭＳ ゴシック"/>
                <w:color w:val="FF0000"/>
              </w:rPr>
            </w:pPr>
          </w:p>
        </w:tc>
      </w:tr>
    </w:tbl>
    <w:p w:rsidR="001836A4" w:rsidRPr="009A01D9" w:rsidRDefault="001836A4">
      <w:pPr>
        <w:widowControl/>
        <w:autoSpaceDE/>
        <w:autoSpaceDN/>
        <w:adjustRightInd/>
        <w:textAlignment w:val="auto"/>
        <w:rPr>
          <w:rFonts w:asciiTheme="minorEastAsia" w:eastAsiaTheme="minorEastAsia" w:hAnsiTheme="minorEastAsia" w:cs="ＭＳ ゴシック"/>
          <w:color w:val="auto"/>
        </w:rPr>
      </w:pPr>
    </w:p>
    <w:sectPr w:rsidR="001836A4" w:rsidRPr="009A01D9" w:rsidSect="000408F3">
      <w:footerReference w:type="even" r:id="rId8"/>
      <w:footnotePr>
        <w:numRestart w:val="eachPage"/>
      </w:footnotePr>
      <w:type w:val="continuous"/>
      <w:pgSz w:w="11906" w:h="16838"/>
      <w:pgMar w:top="1134" w:right="1134" w:bottom="1134" w:left="1134" w:header="851" w:footer="454" w:gutter="0"/>
      <w:pgNumType w:start="98"/>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0A"/>
    <w:rsid w:val="00001E91"/>
    <w:rsid w:val="00001F44"/>
    <w:rsid w:val="00010D73"/>
    <w:rsid w:val="00011299"/>
    <w:rsid w:val="00022059"/>
    <w:rsid w:val="0002696B"/>
    <w:rsid w:val="0002730A"/>
    <w:rsid w:val="00036531"/>
    <w:rsid w:val="00037421"/>
    <w:rsid w:val="000408F3"/>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46D1D"/>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627"/>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478"/>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956C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37FA60F"/>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90EA0-173E-4482-BCA9-FFBE44100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3</Pages>
  <Words>496</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鹿嶋　大介</cp:lastModifiedBy>
  <cp:revision>13</cp:revision>
  <cp:lastPrinted>2016-04-19T08:36:00Z</cp:lastPrinted>
  <dcterms:created xsi:type="dcterms:W3CDTF">2021-01-26T09:21:00Z</dcterms:created>
  <dcterms:modified xsi:type="dcterms:W3CDTF">2023-10-04T07:52:00Z</dcterms:modified>
</cp:coreProperties>
</file>