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69F11" w14:textId="501A3C1D" w:rsidR="00D2767D" w:rsidRPr="00CE0876" w:rsidRDefault="00CE0876" w:rsidP="00D2767D">
      <w:pPr>
        <w:jc w:val="center"/>
        <w:rPr>
          <w:rFonts w:ascii="BIZ UDゴシック" w:eastAsia="BIZ UDゴシック" w:hAnsi="BIZ UDゴシック"/>
          <w:sz w:val="32"/>
          <w:szCs w:val="36"/>
        </w:rPr>
      </w:pPr>
      <w:r w:rsidRPr="00CE0876">
        <w:rPr>
          <w:rFonts w:ascii="BIZ UDゴシック" w:eastAsia="BIZ UDゴシック" w:hAnsi="BIZ UDゴシック" w:hint="eastAsia"/>
          <w:sz w:val="32"/>
          <w:szCs w:val="36"/>
        </w:rPr>
        <w:t>試験報告書</w:t>
      </w:r>
      <w:r w:rsidR="00D2767D">
        <w:rPr>
          <w:rFonts w:ascii="BIZ UDゴシック" w:eastAsia="BIZ UDゴシック" w:hAnsi="BIZ UDゴシック" w:hint="eastAsia"/>
          <w:sz w:val="32"/>
          <w:szCs w:val="36"/>
        </w:rPr>
        <w:t>（例）</w:t>
      </w:r>
    </w:p>
    <w:p w14:paraId="67443CCC" w14:textId="77777777" w:rsidR="00F67D48" w:rsidRDefault="00F67D48" w:rsidP="00AA7D17">
      <w:pPr>
        <w:pStyle w:val="a5"/>
        <w:ind w:leftChars="0" w:left="420"/>
        <w:rPr>
          <w:rFonts w:ascii="Century" w:eastAsia="ＭＳ 明朝" w:hAnsi="Century"/>
        </w:rPr>
      </w:pPr>
    </w:p>
    <w:p w14:paraId="2472BC01" w14:textId="77777777" w:rsidR="00F67D48" w:rsidRPr="006F2405" w:rsidRDefault="00F67D48" w:rsidP="00F67D48">
      <w:pPr>
        <w:pStyle w:val="a5"/>
        <w:widowControl/>
        <w:numPr>
          <w:ilvl w:val="0"/>
          <w:numId w:val="4"/>
        </w:numPr>
        <w:spacing w:before="120"/>
        <w:ind w:leftChars="0"/>
        <w:jc w:val="left"/>
        <w:rPr>
          <w:b/>
          <w:bCs/>
        </w:rPr>
      </w:pPr>
      <w:r w:rsidRPr="006F2405">
        <w:rPr>
          <w:rFonts w:hint="eastAsia"/>
          <w:b/>
          <w:bCs/>
        </w:rPr>
        <w:t>試験概要</w:t>
      </w:r>
    </w:p>
    <w:p w14:paraId="60A3259D" w14:textId="77777777" w:rsidR="00F67D48" w:rsidRPr="006F2405" w:rsidRDefault="00F67D48" w:rsidP="00F67D48">
      <w:pPr>
        <w:pStyle w:val="a5"/>
        <w:widowControl/>
        <w:numPr>
          <w:ilvl w:val="1"/>
          <w:numId w:val="4"/>
        </w:numPr>
        <w:spacing w:before="120"/>
        <w:ind w:leftChars="0"/>
        <w:jc w:val="left"/>
        <w:rPr>
          <w:b/>
          <w:bCs/>
        </w:rPr>
      </w:pPr>
      <w:r w:rsidRPr="006F2405">
        <w:rPr>
          <w:rFonts w:hint="eastAsia"/>
          <w:b/>
          <w:bCs/>
        </w:rPr>
        <w:t>試験日程</w:t>
      </w:r>
    </w:p>
    <w:p w14:paraId="6DE6DB2A" w14:textId="77777777" w:rsidR="00F67D48" w:rsidRPr="00F67D48" w:rsidRDefault="00F67D48" w:rsidP="00F67D48">
      <w:pPr>
        <w:pStyle w:val="a5"/>
        <w:widowControl/>
        <w:numPr>
          <w:ilvl w:val="2"/>
          <w:numId w:val="4"/>
        </w:numPr>
        <w:spacing w:before="120"/>
        <w:ind w:leftChars="0"/>
        <w:jc w:val="left"/>
      </w:pPr>
      <w:r w:rsidRPr="00F67D48">
        <w:rPr>
          <w:rFonts w:hint="eastAsia"/>
        </w:rPr>
        <w:t>試験日程：202</w:t>
      </w:r>
      <w:r w:rsidRPr="00F67D48">
        <w:t>2</w:t>
      </w:r>
      <w:r w:rsidRPr="00F67D48">
        <w:rPr>
          <w:rFonts w:hint="eastAsia"/>
        </w:rPr>
        <w:t xml:space="preserve"> 年</w:t>
      </w:r>
      <w:r w:rsidRPr="00F67D48">
        <w:t>10</w:t>
      </w:r>
      <w:r w:rsidRPr="00F67D48">
        <w:rPr>
          <w:rFonts w:hint="eastAsia"/>
        </w:rPr>
        <w:t xml:space="preserve"> 月 </w:t>
      </w:r>
      <w:r w:rsidRPr="00F67D48">
        <w:t>3</w:t>
      </w:r>
      <w:r w:rsidRPr="00F67D48">
        <w:rPr>
          <w:rFonts w:hint="eastAsia"/>
        </w:rPr>
        <w:t xml:space="preserve"> 日(月) ～10 月 </w:t>
      </w:r>
      <w:r w:rsidRPr="00F67D48">
        <w:t>7</w:t>
      </w:r>
      <w:r w:rsidRPr="00F67D48">
        <w:rPr>
          <w:rFonts w:hint="eastAsia"/>
        </w:rPr>
        <w:t xml:space="preserve"> 日(金)</w:t>
      </w:r>
    </w:p>
    <w:p w14:paraId="5B0DB6DA" w14:textId="45DAFDA8" w:rsidR="005B2AF7" w:rsidRDefault="00F67D48" w:rsidP="006745F1">
      <w:pPr>
        <w:pStyle w:val="a5"/>
        <w:widowControl/>
        <w:numPr>
          <w:ilvl w:val="1"/>
          <w:numId w:val="4"/>
        </w:numPr>
        <w:spacing w:before="120"/>
        <w:ind w:leftChars="0"/>
        <w:jc w:val="left"/>
      </w:pPr>
      <w:r w:rsidRPr="00F67D48">
        <w:rPr>
          <w:rFonts w:hint="eastAsia"/>
          <w:b/>
          <w:bCs/>
        </w:rPr>
        <w:t>試験設備</w:t>
      </w:r>
    </w:p>
    <w:p w14:paraId="693D0057" w14:textId="232D2F4F" w:rsidR="00F67D48" w:rsidRPr="00F67D48" w:rsidRDefault="00F67D48" w:rsidP="00F67D48">
      <w:pPr>
        <w:pStyle w:val="a5"/>
        <w:widowControl/>
        <w:numPr>
          <w:ilvl w:val="2"/>
          <w:numId w:val="5"/>
        </w:numPr>
        <w:spacing w:before="120"/>
        <w:ind w:leftChars="0"/>
        <w:jc w:val="left"/>
      </w:pPr>
      <w:r w:rsidRPr="00F67D48">
        <w:rPr>
          <w:rFonts w:hint="eastAsia"/>
        </w:rPr>
        <w:t>試験場所：</w:t>
      </w:r>
      <w:r w:rsidR="00CE0876">
        <w:rPr>
          <w:rFonts w:hint="eastAsia"/>
        </w:rPr>
        <w:t>〇〇〇〇</w:t>
      </w:r>
      <w:r w:rsidRPr="00F67D48">
        <w:rPr>
          <w:rFonts w:hint="eastAsia"/>
        </w:rPr>
        <w:t>株式会社 中性子照射室</w:t>
      </w:r>
    </w:p>
    <w:p w14:paraId="6442EDDC" w14:textId="77777777" w:rsidR="00F67D48" w:rsidRPr="00F67D48" w:rsidRDefault="00F67D48" w:rsidP="00F67D48">
      <w:pPr>
        <w:pStyle w:val="a5"/>
        <w:widowControl/>
        <w:numPr>
          <w:ilvl w:val="2"/>
          <w:numId w:val="5"/>
        </w:numPr>
        <w:spacing w:before="120"/>
        <w:ind w:leftChars="0"/>
        <w:jc w:val="left"/>
      </w:pPr>
      <w:r w:rsidRPr="00F67D48">
        <w:rPr>
          <w:rFonts w:hint="eastAsia"/>
        </w:rPr>
        <w:t>試験種別：中性子線</w:t>
      </w:r>
    </w:p>
    <w:p w14:paraId="76ABEC1B" w14:textId="19E184A9" w:rsidR="00F67D48" w:rsidRDefault="00F67D48" w:rsidP="00F67D48">
      <w:pPr>
        <w:pStyle w:val="a5"/>
        <w:widowControl/>
        <w:numPr>
          <w:ilvl w:val="2"/>
          <w:numId w:val="5"/>
        </w:numPr>
        <w:spacing w:before="120"/>
        <w:ind w:leftChars="0"/>
        <w:jc w:val="left"/>
      </w:pPr>
      <w:r w:rsidRPr="00F67D48">
        <w:rPr>
          <w:rFonts w:hint="eastAsia"/>
        </w:rPr>
        <w:t>試験機器：イオン加速器 サイクロトロン (</w:t>
      </w:r>
      <w:r w:rsidR="00CE0876">
        <w:t>*****-001</w:t>
      </w:r>
      <w:r w:rsidRPr="00F67D48">
        <w:rPr>
          <w:rFonts w:hint="eastAsia"/>
        </w:rPr>
        <w:t>：</w:t>
      </w:r>
      <w:r w:rsidR="00CE0876">
        <w:rPr>
          <w:rFonts w:hint="eastAsia"/>
        </w:rPr>
        <w:t>〇〇〇株式会社</w:t>
      </w:r>
      <w:r w:rsidRPr="00F67D48">
        <w:rPr>
          <w:rFonts w:hint="eastAsia"/>
        </w:rPr>
        <w:t>)</w:t>
      </w:r>
    </w:p>
    <w:p w14:paraId="55E6B284" w14:textId="417592CC" w:rsidR="005B2AF7" w:rsidRPr="00F67D48" w:rsidRDefault="005B2AF7" w:rsidP="00F67D48">
      <w:pPr>
        <w:pStyle w:val="a5"/>
        <w:widowControl/>
        <w:numPr>
          <w:ilvl w:val="2"/>
          <w:numId w:val="5"/>
        </w:numPr>
        <w:spacing w:before="120"/>
        <w:ind w:leftChars="0"/>
        <w:jc w:val="left"/>
      </w:pPr>
      <w:r>
        <w:t>（試験設備が登録されていない場合には、試験設備の詳細を記載する）</w:t>
      </w:r>
    </w:p>
    <w:p w14:paraId="35870EB2" w14:textId="77777777" w:rsidR="00F67D48" w:rsidRDefault="00F67D48" w:rsidP="00F67D48"/>
    <w:p w14:paraId="108AC5AE" w14:textId="77777777" w:rsidR="00F67D48" w:rsidRPr="006F2405" w:rsidRDefault="00F67D48" w:rsidP="00F67D48">
      <w:pPr>
        <w:pStyle w:val="a5"/>
        <w:widowControl/>
        <w:numPr>
          <w:ilvl w:val="0"/>
          <w:numId w:val="5"/>
        </w:numPr>
        <w:spacing w:before="120"/>
        <w:ind w:leftChars="0"/>
        <w:jc w:val="left"/>
        <w:rPr>
          <w:b/>
          <w:bCs/>
        </w:rPr>
      </w:pPr>
      <w:r w:rsidRPr="006F2405">
        <w:rPr>
          <w:rFonts w:hint="eastAsia"/>
          <w:b/>
          <w:bCs/>
        </w:rPr>
        <w:t>試験装置</w:t>
      </w:r>
    </w:p>
    <w:p w14:paraId="36CE5F41" w14:textId="6560AE52" w:rsidR="00F67D48" w:rsidRDefault="00F67D48" w:rsidP="00F67D48">
      <w:pPr>
        <w:pStyle w:val="a5"/>
        <w:widowControl/>
        <w:numPr>
          <w:ilvl w:val="1"/>
          <w:numId w:val="5"/>
        </w:numPr>
        <w:spacing w:before="120"/>
        <w:ind w:leftChars="0"/>
        <w:jc w:val="left"/>
        <w:rPr>
          <w:b/>
          <w:bCs/>
        </w:rPr>
      </w:pPr>
      <w:r w:rsidRPr="00F67D48">
        <w:rPr>
          <w:rFonts w:hint="eastAsia"/>
          <w:b/>
          <w:bCs/>
        </w:rPr>
        <w:t>被試験装置（</w:t>
      </w:r>
      <w:r w:rsidRPr="00F67D48">
        <w:rPr>
          <w:b/>
          <w:bCs/>
        </w:rPr>
        <w:t>EUT</w:t>
      </w:r>
      <w:r w:rsidRPr="00F67D48">
        <w:rPr>
          <w:rFonts w:hint="eastAsia"/>
          <w:b/>
          <w:bCs/>
        </w:rPr>
        <w:t>）</w:t>
      </w:r>
      <w:r w:rsidRPr="00F67D48">
        <w:rPr>
          <w:b/>
          <w:bCs/>
        </w:rPr>
        <w:t xml:space="preserve"> </w:t>
      </w:r>
      <w:r w:rsidRPr="00F67D48">
        <w:rPr>
          <w:rFonts w:hint="eastAsia"/>
          <w:b/>
          <w:bCs/>
        </w:rPr>
        <w:t>の構成：</w:t>
      </w:r>
    </w:p>
    <w:p w14:paraId="490C63F8" w14:textId="550AFF73" w:rsidR="00B45E9B" w:rsidRDefault="00B45E9B" w:rsidP="00B45E9B">
      <w:pPr>
        <w:pStyle w:val="a5"/>
        <w:widowControl/>
        <w:spacing w:before="120"/>
        <w:ind w:leftChars="0" w:left="992"/>
        <w:jc w:val="left"/>
      </w:pPr>
      <w:r w:rsidRPr="00B45E9B">
        <w:rPr>
          <w:rFonts w:hint="eastAsia"/>
        </w:rPr>
        <w:t>被試験装置</w:t>
      </w:r>
      <w:r>
        <w:rPr>
          <w:rFonts w:hint="eastAsia"/>
        </w:rPr>
        <w:t>の</w:t>
      </w:r>
      <w:r w:rsidR="00E47325">
        <w:rPr>
          <w:rFonts w:hint="eastAsia"/>
        </w:rPr>
        <w:t>構成</w:t>
      </w:r>
      <w:r>
        <w:rPr>
          <w:rFonts w:hint="eastAsia"/>
        </w:rPr>
        <w:t>を図2</w:t>
      </w:r>
      <w:r>
        <w:t>.1</w:t>
      </w:r>
      <w:r w:rsidR="00E47325">
        <w:rPr>
          <w:rFonts w:hint="eastAsia"/>
        </w:rPr>
        <w:t>と表2</w:t>
      </w:r>
      <w:r w:rsidR="00E47325">
        <w:t>.1</w:t>
      </w:r>
      <w:r>
        <w:rPr>
          <w:rFonts w:hint="eastAsia"/>
        </w:rPr>
        <w:t>に示す。</w:t>
      </w:r>
    </w:p>
    <w:p w14:paraId="0CBC857C" w14:textId="77777777" w:rsidR="00B45E9B" w:rsidRPr="00B45E9B" w:rsidRDefault="00B45E9B" w:rsidP="00B45E9B">
      <w:pPr>
        <w:pStyle w:val="a5"/>
        <w:widowControl/>
        <w:spacing w:before="120"/>
        <w:ind w:leftChars="0" w:left="992"/>
        <w:jc w:val="left"/>
      </w:pPr>
    </w:p>
    <w:p w14:paraId="0848C58F" w14:textId="5B754562" w:rsidR="001909D9" w:rsidRDefault="00B45E9B" w:rsidP="000C5491">
      <w:pPr>
        <w:pStyle w:val="a5"/>
        <w:ind w:leftChars="0" w:left="425"/>
        <w:jc w:val="center"/>
        <w:rPr>
          <w:color w:val="5B9BD5" w:themeColor="accent1"/>
        </w:rPr>
      </w:pPr>
      <w:r>
        <w:rPr>
          <w:noProof/>
          <w:color w:val="5B9BD5" w:themeColor="accent1"/>
        </w:rPr>
        <w:drawing>
          <wp:inline distT="0" distB="0" distL="0" distR="0" wp14:anchorId="2244D3BA" wp14:editId="14332357">
            <wp:extent cx="3623481" cy="1739114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990" cy="1740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59F45A" w14:textId="41FC380F" w:rsidR="000C5491" w:rsidRPr="007334F0" w:rsidRDefault="00F67D48" w:rsidP="000C5491">
      <w:pPr>
        <w:pStyle w:val="a5"/>
        <w:ind w:leftChars="0" w:left="425"/>
        <w:jc w:val="center"/>
      </w:pPr>
      <w:r w:rsidRPr="007334F0">
        <w:rPr>
          <w:rFonts w:hint="eastAsia"/>
        </w:rPr>
        <w:t>図</w:t>
      </w:r>
      <w:r w:rsidRPr="007334F0">
        <w:t xml:space="preserve">2.1 </w:t>
      </w:r>
      <w:r w:rsidRPr="007334F0">
        <w:rPr>
          <w:rFonts w:hint="eastAsia"/>
        </w:rPr>
        <w:t>被試験装置の構成図</w:t>
      </w:r>
    </w:p>
    <w:p w14:paraId="03FF751D" w14:textId="77777777" w:rsidR="007334F0" w:rsidRPr="007334F0" w:rsidRDefault="007334F0" w:rsidP="000C5491">
      <w:pPr>
        <w:pStyle w:val="a5"/>
        <w:ind w:leftChars="0" w:left="425"/>
        <w:jc w:val="center"/>
      </w:pPr>
    </w:p>
    <w:p w14:paraId="2AD619B2" w14:textId="748159AB" w:rsidR="00AB7B1F" w:rsidRPr="007334F0" w:rsidRDefault="00AB7B1F" w:rsidP="000C5491">
      <w:pPr>
        <w:pStyle w:val="a5"/>
        <w:ind w:leftChars="0" w:left="425"/>
        <w:jc w:val="center"/>
      </w:pPr>
      <w:r w:rsidRPr="007334F0">
        <w:rPr>
          <w:rFonts w:hint="eastAsia"/>
        </w:rPr>
        <w:t>表</w:t>
      </w:r>
      <w:r w:rsidRPr="007334F0">
        <w:t xml:space="preserve">2.1 </w:t>
      </w:r>
      <w:r w:rsidRPr="007334F0">
        <w:rPr>
          <w:rFonts w:hint="eastAsia"/>
        </w:rPr>
        <w:t>被試験装置の構成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2831"/>
        <w:gridCol w:w="2831"/>
      </w:tblGrid>
      <w:tr w:rsidR="00753C45" w14:paraId="46B2BA9D" w14:textId="77777777" w:rsidTr="00753C45">
        <w:trPr>
          <w:jc w:val="center"/>
        </w:trPr>
        <w:tc>
          <w:tcPr>
            <w:tcW w:w="2831" w:type="dxa"/>
            <w:shd w:val="clear" w:color="auto" w:fill="D9D9D9" w:themeFill="background1" w:themeFillShade="D9"/>
          </w:tcPr>
          <w:p w14:paraId="79E640D0" w14:textId="77777777" w:rsidR="00753C45" w:rsidRDefault="00753C45" w:rsidP="00D76C58">
            <w:pPr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パッケージ名称</w:t>
            </w:r>
          </w:p>
        </w:tc>
        <w:tc>
          <w:tcPr>
            <w:tcW w:w="2831" w:type="dxa"/>
            <w:shd w:val="clear" w:color="auto" w:fill="D9D9D9" w:themeFill="background1" w:themeFillShade="D9"/>
          </w:tcPr>
          <w:p w14:paraId="115166E6" w14:textId="1B257268" w:rsidR="00753C45" w:rsidRDefault="00753C45" w:rsidP="00D76C58">
            <w:pPr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実装位置</w:t>
            </w:r>
          </w:p>
        </w:tc>
      </w:tr>
      <w:tr w:rsidR="00753C45" w14:paraId="084A2A92" w14:textId="77777777" w:rsidTr="00753C45">
        <w:trPr>
          <w:jc w:val="center"/>
        </w:trPr>
        <w:tc>
          <w:tcPr>
            <w:tcW w:w="2831" w:type="dxa"/>
          </w:tcPr>
          <w:p w14:paraId="51ADED2E" w14:textId="26964AD0" w:rsidR="00753C45" w:rsidRDefault="00753C45" w:rsidP="00D76C58">
            <w:pPr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マネジメントカード</w:t>
            </w:r>
          </w:p>
        </w:tc>
        <w:tc>
          <w:tcPr>
            <w:tcW w:w="2831" w:type="dxa"/>
          </w:tcPr>
          <w:p w14:paraId="1870D6E1" w14:textId="6E157223" w:rsidR="00753C45" w:rsidRDefault="00753C45" w:rsidP="00D76C58">
            <w:pPr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スロット</w:t>
            </w:r>
            <w:r>
              <w:rPr>
                <w:rFonts w:ascii="Century" w:eastAsia="ＭＳ 明朝" w:hAnsi="Century" w:hint="eastAsia"/>
              </w:rPr>
              <w:t>4</w:t>
            </w:r>
          </w:p>
        </w:tc>
      </w:tr>
      <w:tr w:rsidR="00753C45" w14:paraId="4280E3A0" w14:textId="77777777" w:rsidTr="00753C45">
        <w:trPr>
          <w:jc w:val="center"/>
        </w:trPr>
        <w:tc>
          <w:tcPr>
            <w:tcW w:w="2831" w:type="dxa"/>
          </w:tcPr>
          <w:p w14:paraId="204FC788" w14:textId="19E2E3B5" w:rsidR="00753C45" w:rsidRDefault="00753C45" w:rsidP="00D76C58">
            <w:pPr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コントロールカード</w:t>
            </w:r>
          </w:p>
        </w:tc>
        <w:tc>
          <w:tcPr>
            <w:tcW w:w="2831" w:type="dxa"/>
          </w:tcPr>
          <w:p w14:paraId="2FA6717E" w14:textId="2FF53C42" w:rsidR="00753C45" w:rsidRDefault="00753C45" w:rsidP="00D76C58">
            <w:pPr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スロット</w:t>
            </w:r>
            <w:r>
              <w:rPr>
                <w:rFonts w:ascii="Century" w:eastAsia="ＭＳ 明朝" w:hAnsi="Century" w:hint="eastAsia"/>
              </w:rPr>
              <w:t>3</w:t>
            </w:r>
          </w:p>
        </w:tc>
      </w:tr>
      <w:tr w:rsidR="00753C45" w14:paraId="6570699D" w14:textId="77777777" w:rsidTr="00753C45">
        <w:trPr>
          <w:jc w:val="center"/>
        </w:trPr>
        <w:tc>
          <w:tcPr>
            <w:tcW w:w="2831" w:type="dxa"/>
          </w:tcPr>
          <w:p w14:paraId="65A94AAA" w14:textId="5325D361" w:rsidR="00753C45" w:rsidRDefault="00753C45" w:rsidP="00D76C58">
            <w:pPr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データカード</w:t>
            </w:r>
          </w:p>
        </w:tc>
        <w:tc>
          <w:tcPr>
            <w:tcW w:w="2831" w:type="dxa"/>
          </w:tcPr>
          <w:p w14:paraId="2AA237EC" w14:textId="617DBE2A" w:rsidR="00753C45" w:rsidRDefault="00753C45" w:rsidP="00D76C58">
            <w:pPr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スロット</w:t>
            </w:r>
            <w:r>
              <w:rPr>
                <w:rFonts w:ascii="Century" w:eastAsia="ＭＳ 明朝" w:hAnsi="Century" w:hint="eastAsia"/>
              </w:rPr>
              <w:t>1</w:t>
            </w:r>
            <w:r>
              <w:rPr>
                <w:rFonts w:ascii="Century" w:eastAsia="ＭＳ 明朝" w:hAnsi="Century"/>
              </w:rPr>
              <w:t>, 2</w:t>
            </w:r>
          </w:p>
        </w:tc>
      </w:tr>
    </w:tbl>
    <w:p w14:paraId="4A94FD44" w14:textId="3EDA022C" w:rsidR="00E47325" w:rsidRDefault="00E47325">
      <w:pPr>
        <w:widowControl/>
        <w:jc w:val="left"/>
        <w:rPr>
          <w:b/>
          <w:bCs/>
        </w:rPr>
      </w:pPr>
    </w:p>
    <w:p w14:paraId="692D30DE" w14:textId="3954744B" w:rsidR="00F67D48" w:rsidRDefault="00F67D48" w:rsidP="00F67D48">
      <w:pPr>
        <w:pStyle w:val="a5"/>
        <w:widowControl/>
        <w:numPr>
          <w:ilvl w:val="1"/>
          <w:numId w:val="5"/>
        </w:numPr>
        <w:spacing w:before="120"/>
        <w:ind w:leftChars="0"/>
        <w:jc w:val="left"/>
        <w:rPr>
          <w:b/>
          <w:bCs/>
        </w:rPr>
      </w:pPr>
      <w:r w:rsidRPr="007334F0">
        <w:rPr>
          <w:rFonts w:hint="eastAsia"/>
          <w:b/>
          <w:bCs/>
        </w:rPr>
        <w:lastRenderedPageBreak/>
        <w:t>対向装置（</w:t>
      </w:r>
      <w:r w:rsidRPr="007334F0">
        <w:rPr>
          <w:b/>
          <w:bCs/>
        </w:rPr>
        <w:t>AE</w:t>
      </w:r>
      <w:r w:rsidRPr="007334F0">
        <w:rPr>
          <w:rFonts w:hint="eastAsia"/>
          <w:b/>
          <w:bCs/>
        </w:rPr>
        <w:t>）の構成：</w:t>
      </w:r>
    </w:p>
    <w:p w14:paraId="77FE3C35" w14:textId="2A4AB7ED" w:rsidR="00E47325" w:rsidRDefault="00E47325" w:rsidP="00E47325">
      <w:pPr>
        <w:pStyle w:val="a5"/>
        <w:widowControl/>
        <w:spacing w:before="120"/>
        <w:ind w:leftChars="0" w:left="992"/>
        <w:jc w:val="left"/>
      </w:pPr>
      <w:r>
        <w:rPr>
          <w:rFonts w:hint="eastAsia"/>
        </w:rPr>
        <w:t>対向装置と</w:t>
      </w:r>
      <w:r w:rsidRPr="00E47325">
        <w:rPr>
          <w:rFonts w:hint="eastAsia"/>
        </w:rPr>
        <w:t>の</w:t>
      </w:r>
      <w:r>
        <w:rPr>
          <w:rFonts w:hint="eastAsia"/>
        </w:rPr>
        <w:t>構成</w:t>
      </w:r>
      <w:r w:rsidRPr="00E47325">
        <w:rPr>
          <w:rFonts w:hint="eastAsia"/>
        </w:rPr>
        <w:t>を</w:t>
      </w:r>
      <w:r>
        <w:rPr>
          <w:rFonts w:hint="eastAsia"/>
        </w:rPr>
        <w:t>図2</w:t>
      </w:r>
      <w:r>
        <w:t>.2</w:t>
      </w:r>
      <w:r>
        <w:rPr>
          <w:rFonts w:hint="eastAsia"/>
        </w:rPr>
        <w:t>に示す。尚、スロットへの実装は被試験装置と同じである。また主信号を通すための試験機の設定を表2</w:t>
      </w:r>
      <w:r>
        <w:t>.2</w:t>
      </w:r>
      <w:r>
        <w:rPr>
          <w:rFonts w:hint="eastAsia"/>
        </w:rPr>
        <w:t>に示す。</w:t>
      </w:r>
    </w:p>
    <w:p w14:paraId="0560BFE1" w14:textId="77777777" w:rsidR="00E47325" w:rsidRPr="00E47325" w:rsidRDefault="00E47325" w:rsidP="00E47325">
      <w:pPr>
        <w:pStyle w:val="a5"/>
        <w:widowControl/>
        <w:spacing w:before="120"/>
        <w:ind w:leftChars="0" w:left="992"/>
        <w:jc w:val="left"/>
      </w:pPr>
    </w:p>
    <w:p w14:paraId="2AA6AEB3" w14:textId="6693F386" w:rsidR="00F67D48" w:rsidRDefault="00B45E9B" w:rsidP="00753C45">
      <w:pPr>
        <w:jc w:val="center"/>
      </w:pPr>
      <w:r>
        <w:rPr>
          <w:noProof/>
        </w:rPr>
        <w:drawing>
          <wp:inline distT="0" distB="0" distL="0" distR="0" wp14:anchorId="4EF5AFA7" wp14:editId="2827F820">
            <wp:extent cx="4190451" cy="2327321"/>
            <wp:effectExtent l="0" t="0" r="63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5193" cy="2335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88DA79" w14:textId="500BC1F0" w:rsidR="00F67D48" w:rsidRPr="007334F0" w:rsidRDefault="00F67D48" w:rsidP="00753C45">
      <w:pPr>
        <w:jc w:val="center"/>
      </w:pPr>
      <w:r w:rsidRPr="007334F0">
        <w:rPr>
          <w:rFonts w:hint="eastAsia"/>
        </w:rPr>
        <w:t>図</w:t>
      </w:r>
      <w:r w:rsidRPr="007334F0">
        <w:t xml:space="preserve">2.1 </w:t>
      </w:r>
      <w:r w:rsidRPr="007334F0">
        <w:rPr>
          <w:rFonts w:hint="eastAsia"/>
        </w:rPr>
        <w:t>対抗装置</w:t>
      </w:r>
      <w:r w:rsidR="00753C45" w:rsidRPr="007334F0">
        <w:rPr>
          <w:rFonts w:hint="eastAsia"/>
        </w:rPr>
        <w:t>と</w:t>
      </w:r>
      <w:r w:rsidRPr="007334F0">
        <w:rPr>
          <w:rFonts w:hint="eastAsia"/>
        </w:rPr>
        <w:t>の構成</w:t>
      </w:r>
      <w:r w:rsidR="00753C45" w:rsidRPr="007334F0">
        <w:rPr>
          <w:rFonts w:hint="eastAsia"/>
        </w:rPr>
        <w:t>図</w:t>
      </w:r>
    </w:p>
    <w:p w14:paraId="38323ECE" w14:textId="39EE5D25" w:rsidR="00F67D48" w:rsidRPr="007334F0" w:rsidRDefault="00F67D48" w:rsidP="00F67D48">
      <w:pPr>
        <w:pStyle w:val="a5"/>
        <w:ind w:leftChars="0" w:left="992"/>
      </w:pPr>
    </w:p>
    <w:p w14:paraId="175F84A5" w14:textId="7E5BF26B" w:rsidR="00753C45" w:rsidRPr="007334F0" w:rsidRDefault="00753C45" w:rsidP="00753C45">
      <w:pPr>
        <w:jc w:val="center"/>
      </w:pPr>
      <w:r w:rsidRPr="007334F0">
        <w:rPr>
          <w:rFonts w:hint="eastAsia"/>
        </w:rPr>
        <w:t>表</w:t>
      </w:r>
      <w:r w:rsidRPr="007334F0">
        <w:t xml:space="preserve">2.1 </w:t>
      </w:r>
      <w:r w:rsidR="007B50EC" w:rsidRPr="007334F0">
        <w:rPr>
          <w:rFonts w:hint="eastAsia"/>
        </w:rPr>
        <w:t>試験機</w:t>
      </w:r>
      <w:r w:rsidRPr="007334F0">
        <w:rPr>
          <w:rFonts w:hint="eastAsia"/>
        </w:rPr>
        <w:t>の</w:t>
      </w:r>
      <w:r w:rsidR="007B50EC" w:rsidRPr="007334F0">
        <w:rPr>
          <w:rFonts w:hint="eastAsia"/>
        </w:rPr>
        <w:t>設定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2831"/>
        <w:gridCol w:w="2831"/>
      </w:tblGrid>
      <w:tr w:rsidR="00753C45" w14:paraId="147C559E" w14:textId="77777777" w:rsidTr="00D76C58">
        <w:trPr>
          <w:jc w:val="center"/>
        </w:trPr>
        <w:tc>
          <w:tcPr>
            <w:tcW w:w="2831" w:type="dxa"/>
            <w:shd w:val="clear" w:color="auto" w:fill="D9D9D9" w:themeFill="background1" w:themeFillShade="D9"/>
          </w:tcPr>
          <w:p w14:paraId="467076D9" w14:textId="4839473C" w:rsidR="00753C45" w:rsidRDefault="007B50EC" w:rsidP="00D76C58">
            <w:pPr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項目</w:t>
            </w:r>
          </w:p>
        </w:tc>
        <w:tc>
          <w:tcPr>
            <w:tcW w:w="2831" w:type="dxa"/>
            <w:shd w:val="clear" w:color="auto" w:fill="D9D9D9" w:themeFill="background1" w:themeFillShade="D9"/>
          </w:tcPr>
          <w:p w14:paraId="638C328E" w14:textId="21217A2A" w:rsidR="00753C45" w:rsidRDefault="007B50EC" w:rsidP="00D76C58">
            <w:pPr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値</w:t>
            </w:r>
          </w:p>
        </w:tc>
      </w:tr>
      <w:tr w:rsidR="00753C45" w14:paraId="5EE9784E" w14:textId="77777777" w:rsidTr="00D76C58">
        <w:trPr>
          <w:jc w:val="center"/>
        </w:trPr>
        <w:tc>
          <w:tcPr>
            <w:tcW w:w="2831" w:type="dxa"/>
          </w:tcPr>
          <w:p w14:paraId="00ED54AF" w14:textId="67C1E8AE" w:rsidR="00753C45" w:rsidRDefault="007B50EC" w:rsidP="00D76C58">
            <w:pPr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レート</w:t>
            </w:r>
          </w:p>
        </w:tc>
        <w:tc>
          <w:tcPr>
            <w:tcW w:w="2831" w:type="dxa"/>
          </w:tcPr>
          <w:p w14:paraId="2BD67F96" w14:textId="2F9A11C6" w:rsidR="00753C45" w:rsidRDefault="007B50EC" w:rsidP="00D76C58">
            <w:pPr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95%</w:t>
            </w:r>
          </w:p>
        </w:tc>
      </w:tr>
      <w:tr w:rsidR="00753C45" w14:paraId="371FF90D" w14:textId="77777777" w:rsidTr="00D76C58">
        <w:trPr>
          <w:jc w:val="center"/>
        </w:trPr>
        <w:tc>
          <w:tcPr>
            <w:tcW w:w="2831" w:type="dxa"/>
          </w:tcPr>
          <w:p w14:paraId="3DB9335F" w14:textId="3E25D154" w:rsidR="00753C45" w:rsidRDefault="007B50EC" w:rsidP="00D76C58">
            <w:pPr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最小フレーム長</w:t>
            </w:r>
          </w:p>
        </w:tc>
        <w:tc>
          <w:tcPr>
            <w:tcW w:w="2831" w:type="dxa"/>
          </w:tcPr>
          <w:p w14:paraId="04F49C61" w14:textId="6D8D8253" w:rsidR="00753C45" w:rsidRDefault="007B50EC" w:rsidP="00D76C58">
            <w:pPr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6</w:t>
            </w:r>
            <w:r>
              <w:rPr>
                <w:rFonts w:ascii="Century" w:eastAsia="ＭＳ 明朝" w:hAnsi="Century"/>
              </w:rPr>
              <w:t>4Byte</w:t>
            </w:r>
          </w:p>
        </w:tc>
      </w:tr>
      <w:tr w:rsidR="00753C45" w14:paraId="096D0B62" w14:textId="77777777" w:rsidTr="00D76C58">
        <w:trPr>
          <w:jc w:val="center"/>
        </w:trPr>
        <w:tc>
          <w:tcPr>
            <w:tcW w:w="2831" w:type="dxa"/>
          </w:tcPr>
          <w:p w14:paraId="60A229F5" w14:textId="1F1A97E2" w:rsidR="00753C45" w:rsidRDefault="007B50EC" w:rsidP="00D76C58">
            <w:pPr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最大フレーム長</w:t>
            </w:r>
          </w:p>
        </w:tc>
        <w:tc>
          <w:tcPr>
            <w:tcW w:w="2831" w:type="dxa"/>
          </w:tcPr>
          <w:p w14:paraId="48308BB9" w14:textId="2F932028" w:rsidR="00753C45" w:rsidRDefault="007B50EC" w:rsidP="00D76C58">
            <w:pPr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9</w:t>
            </w:r>
            <w:r>
              <w:rPr>
                <w:rFonts w:ascii="Century" w:eastAsia="ＭＳ 明朝" w:hAnsi="Century"/>
              </w:rPr>
              <w:t>600Byte</w:t>
            </w:r>
          </w:p>
        </w:tc>
      </w:tr>
    </w:tbl>
    <w:p w14:paraId="08782152" w14:textId="02C99097" w:rsidR="00594490" w:rsidRDefault="00594490" w:rsidP="00F67D48">
      <w:pPr>
        <w:pStyle w:val="a5"/>
        <w:ind w:leftChars="0" w:left="992"/>
      </w:pPr>
    </w:p>
    <w:p w14:paraId="09BC9A72" w14:textId="77777777" w:rsidR="00594490" w:rsidRDefault="00594490">
      <w:pPr>
        <w:widowControl/>
        <w:jc w:val="left"/>
      </w:pPr>
      <w:r>
        <w:br w:type="page"/>
      </w:r>
    </w:p>
    <w:p w14:paraId="52AE9E97" w14:textId="77777777" w:rsidR="007334F0" w:rsidRDefault="00953354" w:rsidP="007334F0">
      <w:pPr>
        <w:pStyle w:val="a5"/>
        <w:widowControl/>
        <w:numPr>
          <w:ilvl w:val="0"/>
          <w:numId w:val="5"/>
        </w:numPr>
        <w:spacing w:before="120"/>
        <w:ind w:leftChars="0"/>
        <w:jc w:val="left"/>
        <w:rPr>
          <w:b/>
          <w:bCs/>
        </w:rPr>
      </w:pPr>
      <w:r w:rsidRPr="007334F0">
        <w:rPr>
          <w:rFonts w:hint="eastAsia"/>
          <w:b/>
          <w:bCs/>
        </w:rPr>
        <w:lastRenderedPageBreak/>
        <w:t>試験セットアップ</w:t>
      </w:r>
    </w:p>
    <w:p w14:paraId="410EF8D5" w14:textId="3460B81F" w:rsidR="00953354" w:rsidRDefault="00953354" w:rsidP="007334F0">
      <w:pPr>
        <w:pStyle w:val="a5"/>
        <w:widowControl/>
        <w:spacing w:before="120"/>
        <w:ind w:leftChars="0" w:left="425"/>
        <w:jc w:val="left"/>
      </w:pPr>
      <w:r w:rsidRPr="00953354">
        <w:rPr>
          <w:rFonts w:hint="eastAsia"/>
        </w:rPr>
        <w:t>ターゲットから</w:t>
      </w:r>
      <w:r w:rsidRPr="00953354">
        <w:t xml:space="preserve"> EUT 前面までの距離は、EUT 全体が中性子照射範囲の中央部分になり、かつ中性子が EUT 全体に照射できるように </w:t>
      </w:r>
      <w:r w:rsidR="00B076D6">
        <w:rPr>
          <w:rFonts w:hint="eastAsia"/>
        </w:rPr>
        <w:t>100</w:t>
      </w:r>
      <w:r w:rsidRPr="00953354">
        <w:t>cm の距離とした。</w:t>
      </w:r>
      <w:r w:rsidRPr="00953354">
        <w:rPr>
          <w:rFonts w:hint="eastAsia"/>
        </w:rPr>
        <w:t>加速器のターゲット電流は</w:t>
      </w:r>
      <w:r w:rsidRPr="00953354">
        <w:t>0.2μA とした。</w:t>
      </w:r>
      <w:r w:rsidR="00595E3D">
        <w:rPr>
          <w:rFonts w:hint="eastAsia"/>
        </w:rPr>
        <w:t>この時の電荷量を</w:t>
      </w:r>
      <w:r w:rsidR="00595E3D" w:rsidRPr="00595E3D">
        <w:t>試験結果の評価計算方法</w:t>
      </w:r>
      <w:r w:rsidR="00595E3D">
        <w:rPr>
          <w:rFonts w:hint="eastAsia"/>
        </w:rPr>
        <w:t>に用いるものとする。</w:t>
      </w:r>
    </w:p>
    <w:p w14:paraId="684BA3FC" w14:textId="77777777" w:rsidR="00954E6E" w:rsidRDefault="00954E6E" w:rsidP="007334F0">
      <w:pPr>
        <w:pStyle w:val="a5"/>
        <w:widowControl/>
        <w:spacing w:before="120"/>
        <w:ind w:leftChars="0" w:left="425"/>
        <w:jc w:val="left"/>
      </w:pPr>
    </w:p>
    <w:p w14:paraId="77A8E2AB" w14:textId="203D0A7A" w:rsidR="00B076D6" w:rsidRPr="00953354" w:rsidRDefault="00595E3D" w:rsidP="00954E6E">
      <w:pPr>
        <w:widowControl/>
        <w:spacing w:before="120"/>
        <w:jc w:val="center"/>
      </w:pPr>
      <w:r>
        <w:rPr>
          <w:noProof/>
        </w:rPr>
        <w:drawing>
          <wp:inline distT="0" distB="0" distL="0" distR="0" wp14:anchorId="22741115" wp14:editId="6339173A">
            <wp:extent cx="4415923" cy="2097920"/>
            <wp:effectExtent l="0" t="0" r="381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0201" cy="2099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A2455E" w14:textId="7AB686A3" w:rsidR="0095221E" w:rsidRPr="007334F0" w:rsidRDefault="0095221E" w:rsidP="0095221E">
      <w:pPr>
        <w:jc w:val="center"/>
      </w:pPr>
      <w:r w:rsidRPr="007334F0">
        <w:rPr>
          <w:rFonts w:hint="eastAsia"/>
        </w:rPr>
        <w:t>図</w:t>
      </w:r>
      <w:r w:rsidR="00595E3D">
        <w:rPr>
          <w:rFonts w:hint="eastAsia"/>
        </w:rPr>
        <w:t>3</w:t>
      </w:r>
      <w:r w:rsidRPr="007334F0">
        <w:t xml:space="preserve">.1 </w:t>
      </w:r>
      <w:r>
        <w:rPr>
          <w:rFonts w:hint="eastAsia"/>
        </w:rPr>
        <w:t>照射室内のセットアップ</w:t>
      </w:r>
    </w:p>
    <w:p w14:paraId="10A4A142" w14:textId="7D844663" w:rsidR="0095221E" w:rsidRDefault="0095221E">
      <w:pPr>
        <w:widowControl/>
        <w:jc w:val="left"/>
        <w:rPr>
          <w:rFonts w:ascii="Century" w:eastAsia="ＭＳ 明朝" w:hAnsi="Century"/>
        </w:rPr>
      </w:pPr>
    </w:p>
    <w:p w14:paraId="70423016" w14:textId="07EAAA21" w:rsidR="00594490" w:rsidRDefault="00594490" w:rsidP="00594490">
      <w:pPr>
        <w:pStyle w:val="a5"/>
        <w:widowControl/>
        <w:numPr>
          <w:ilvl w:val="0"/>
          <w:numId w:val="5"/>
        </w:numPr>
        <w:spacing w:before="120"/>
        <w:ind w:leftChars="0"/>
        <w:jc w:val="left"/>
        <w:rPr>
          <w:b/>
          <w:bCs/>
        </w:rPr>
      </w:pPr>
      <w:r w:rsidRPr="006F2405">
        <w:rPr>
          <w:rFonts w:hint="eastAsia"/>
          <w:b/>
          <w:bCs/>
        </w:rPr>
        <w:t>試験</w:t>
      </w:r>
      <w:r>
        <w:rPr>
          <w:rFonts w:hint="eastAsia"/>
          <w:b/>
          <w:bCs/>
        </w:rPr>
        <w:t>手順</w:t>
      </w:r>
    </w:p>
    <w:p w14:paraId="508D6B82" w14:textId="0C676EFF" w:rsidR="00594490" w:rsidRPr="00594490" w:rsidRDefault="00594490" w:rsidP="00594490">
      <w:pPr>
        <w:pStyle w:val="a5"/>
        <w:widowControl/>
        <w:spacing w:before="120"/>
        <w:ind w:leftChars="0" w:left="425"/>
        <w:jc w:val="left"/>
      </w:pPr>
      <w:r w:rsidRPr="00594490">
        <w:rPr>
          <w:rFonts w:hint="eastAsia"/>
        </w:rPr>
        <w:t>本試験の中性子線照射試験は、イオン加速器で加速した陽子線をターゲットに当て中性子を発生させ、設置した</w:t>
      </w:r>
      <w:r w:rsidRPr="00594490">
        <w:t xml:space="preserve"> EUT に照射することにより、ソフトエラーを発生させた。ソフトエラーの発生は照射室外に設置した監視用 PC とパケット導通用試験機により EUT の通信状態を監視し、エラー発生後に中性子の照射を止めて監視用PCにて機能の不具合を確認した。</w:t>
      </w:r>
    </w:p>
    <w:p w14:paraId="1D33A0E7" w14:textId="568D4EF5" w:rsidR="00E47325" w:rsidRDefault="00E47325">
      <w:pPr>
        <w:widowControl/>
        <w:jc w:val="left"/>
        <w:rPr>
          <w:rFonts w:ascii="Century" w:eastAsia="ＭＳ 明朝" w:hAnsi="Century"/>
        </w:rPr>
      </w:pPr>
      <w:r>
        <w:rPr>
          <w:rFonts w:ascii="Century" w:eastAsia="ＭＳ 明朝" w:hAnsi="Century"/>
        </w:rPr>
        <w:br w:type="page"/>
      </w:r>
    </w:p>
    <w:p w14:paraId="04ABC38B" w14:textId="26ECC88E" w:rsidR="00594490" w:rsidRPr="00594490" w:rsidRDefault="00594490" w:rsidP="00BA75B8">
      <w:pPr>
        <w:pStyle w:val="a5"/>
        <w:widowControl/>
        <w:numPr>
          <w:ilvl w:val="0"/>
          <w:numId w:val="5"/>
        </w:numPr>
        <w:spacing w:before="120"/>
        <w:ind w:leftChars="0"/>
        <w:jc w:val="left"/>
        <w:rPr>
          <w:rFonts w:ascii="Century" w:eastAsia="ＭＳ 明朝" w:hAnsi="Century"/>
        </w:rPr>
      </w:pPr>
      <w:r w:rsidRPr="00594490">
        <w:rPr>
          <w:rFonts w:hint="eastAsia"/>
          <w:b/>
          <w:bCs/>
        </w:rPr>
        <w:lastRenderedPageBreak/>
        <w:t>試験結果</w:t>
      </w:r>
      <w:r w:rsidR="007334F0">
        <w:rPr>
          <w:rFonts w:hint="eastAsia"/>
          <w:b/>
          <w:bCs/>
        </w:rPr>
        <w:t>データ</w:t>
      </w:r>
    </w:p>
    <w:p w14:paraId="6CB1C594" w14:textId="7EED65DB" w:rsidR="00594490" w:rsidRDefault="00594490" w:rsidP="00594490">
      <w:pPr>
        <w:pStyle w:val="a5"/>
        <w:widowControl/>
        <w:spacing w:before="120"/>
        <w:ind w:leftChars="0" w:left="425"/>
        <w:jc w:val="left"/>
      </w:pPr>
      <w:r>
        <w:rPr>
          <w:rFonts w:hint="eastAsia"/>
        </w:rPr>
        <w:t>中性子照射試験の試験毎の結果を</w:t>
      </w:r>
      <w:r w:rsidR="00E47325">
        <w:rPr>
          <w:rFonts w:hint="eastAsia"/>
        </w:rPr>
        <w:t>表5</w:t>
      </w:r>
      <w:r w:rsidR="00E47325">
        <w:t>.1</w:t>
      </w:r>
      <w:r>
        <w:rPr>
          <w:rFonts w:hint="eastAsia"/>
        </w:rPr>
        <w:t>に示す。</w:t>
      </w:r>
    </w:p>
    <w:p w14:paraId="73ED86D8" w14:textId="77777777" w:rsidR="00595E3D" w:rsidRDefault="00595E3D" w:rsidP="00594490">
      <w:pPr>
        <w:pStyle w:val="a5"/>
        <w:widowControl/>
        <w:spacing w:before="120"/>
        <w:ind w:leftChars="0" w:left="425"/>
        <w:jc w:val="left"/>
      </w:pPr>
    </w:p>
    <w:p w14:paraId="5C208FE8" w14:textId="03850AD2" w:rsidR="00595E3D" w:rsidRPr="007334F0" w:rsidRDefault="00595E3D" w:rsidP="00595E3D">
      <w:pPr>
        <w:jc w:val="center"/>
      </w:pPr>
      <w:bookmarkStart w:id="0" w:name="_Hlk126915312"/>
      <w:r w:rsidRPr="007334F0">
        <w:rPr>
          <w:rFonts w:hint="eastAsia"/>
        </w:rPr>
        <w:t>表</w:t>
      </w:r>
      <w:r>
        <w:rPr>
          <w:rFonts w:hint="eastAsia"/>
        </w:rPr>
        <w:t>5</w:t>
      </w:r>
      <w:r w:rsidRPr="007334F0">
        <w:t xml:space="preserve">.1 </w:t>
      </w:r>
      <w:r w:rsidRPr="007334F0">
        <w:rPr>
          <w:rFonts w:hint="eastAsia"/>
        </w:rPr>
        <w:t>試験</w:t>
      </w:r>
      <w:r>
        <w:rPr>
          <w:rFonts w:hint="eastAsia"/>
        </w:rPr>
        <w:t>結果の分類</w:t>
      </w:r>
      <w:bookmarkEnd w:id="0"/>
    </w:p>
    <w:p w14:paraId="218BE039" w14:textId="7995F0DE" w:rsidR="00DA3115" w:rsidRDefault="00D602A9" w:rsidP="00594490">
      <w:pPr>
        <w:pStyle w:val="a5"/>
        <w:widowControl/>
        <w:spacing w:before="120"/>
        <w:ind w:leftChars="0" w:left="425"/>
        <w:jc w:val="left"/>
      </w:pPr>
      <w:r w:rsidRPr="00D602A9">
        <w:rPr>
          <w:noProof/>
        </w:rPr>
        <w:drawing>
          <wp:inline distT="0" distB="0" distL="0" distR="0" wp14:anchorId="0EBB9F1D" wp14:editId="7CBE07DC">
            <wp:extent cx="5400040" cy="1506220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50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465AEE" w14:textId="77777777" w:rsidR="00D602A9" w:rsidRDefault="00D602A9" w:rsidP="00594490">
      <w:pPr>
        <w:pStyle w:val="a5"/>
        <w:widowControl/>
        <w:spacing w:before="120"/>
        <w:ind w:leftChars="0" w:left="425"/>
        <w:jc w:val="left"/>
      </w:pPr>
    </w:p>
    <w:p w14:paraId="280F9A62" w14:textId="02E9B021" w:rsidR="00594490" w:rsidRPr="00594490" w:rsidRDefault="00594490" w:rsidP="00594490">
      <w:pPr>
        <w:pStyle w:val="a5"/>
        <w:widowControl/>
        <w:numPr>
          <w:ilvl w:val="0"/>
          <w:numId w:val="5"/>
        </w:numPr>
        <w:spacing w:before="120"/>
        <w:ind w:leftChars="0"/>
        <w:jc w:val="left"/>
        <w:rPr>
          <w:rFonts w:ascii="Century" w:eastAsia="ＭＳ 明朝" w:hAnsi="Century"/>
        </w:rPr>
      </w:pPr>
      <w:r w:rsidRPr="00594490">
        <w:rPr>
          <w:rFonts w:hint="eastAsia"/>
          <w:b/>
          <w:bCs/>
        </w:rPr>
        <w:t>試験結果</w:t>
      </w:r>
      <w:r>
        <w:rPr>
          <w:rFonts w:hint="eastAsia"/>
          <w:b/>
          <w:bCs/>
        </w:rPr>
        <w:t>の評価計算方法</w:t>
      </w:r>
    </w:p>
    <w:p w14:paraId="79A27658" w14:textId="1C7DB0AB" w:rsidR="00594490" w:rsidRDefault="00594490" w:rsidP="00594490">
      <w:pPr>
        <w:pStyle w:val="a5"/>
        <w:widowControl/>
        <w:spacing w:before="120"/>
        <w:ind w:leftChars="0" w:left="425"/>
        <w:jc w:val="left"/>
      </w:pPr>
      <w:r>
        <w:rPr>
          <w:rFonts w:hint="eastAsia"/>
        </w:rPr>
        <w:t>総加速年数及び故障率は</w:t>
      </w:r>
      <w:r w:rsidR="007334F0">
        <w:rPr>
          <w:rFonts w:hint="eastAsia"/>
        </w:rPr>
        <w:t>試験施設から提供された</w:t>
      </w:r>
      <w:r>
        <w:rPr>
          <w:rFonts w:hint="eastAsia"/>
        </w:rPr>
        <w:t>次の計算により算出する。</w:t>
      </w:r>
      <w:r w:rsidR="00595E3D">
        <w:rPr>
          <w:rFonts w:hint="eastAsia"/>
        </w:rPr>
        <w:t>加速年数はターゲットとEUTの距離が1</w:t>
      </w:r>
      <w:r w:rsidR="00595E3D">
        <w:t>00 cm</w:t>
      </w:r>
      <w:r w:rsidR="00595E3D">
        <w:rPr>
          <w:rFonts w:hint="eastAsia"/>
        </w:rPr>
        <w:t>の場合を用いるものとする。</w:t>
      </w:r>
    </w:p>
    <w:p w14:paraId="7FC1E83C" w14:textId="1B72DAFA" w:rsidR="00594490" w:rsidRPr="00594490" w:rsidRDefault="00594490" w:rsidP="00594490">
      <w:pPr>
        <w:pStyle w:val="a5"/>
        <w:widowControl/>
        <w:spacing w:before="120"/>
        <w:ind w:leftChars="0" w:left="425"/>
        <w:jc w:val="left"/>
        <w:rPr>
          <w:rFonts w:ascii="Century" w:eastAsia="ＭＳ 明朝" w:hAnsi="Century"/>
        </w:rPr>
      </w:pPr>
      <w:r w:rsidRPr="00094443">
        <w:rPr>
          <w:noProof/>
          <w:color w:val="FF0000"/>
        </w:rPr>
        <w:drawing>
          <wp:inline distT="0" distB="0" distL="0" distR="0" wp14:anchorId="20476F7B" wp14:editId="09375B49">
            <wp:extent cx="4012442" cy="249996"/>
            <wp:effectExtent l="0" t="0" r="0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55909" cy="258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68F86E" w14:textId="01037A6B" w:rsidR="00594490" w:rsidRDefault="00594490" w:rsidP="00594490">
      <w:pPr>
        <w:pStyle w:val="a5"/>
        <w:widowControl/>
        <w:spacing w:before="120"/>
        <w:ind w:leftChars="0" w:left="425"/>
        <w:jc w:val="left"/>
        <w:rPr>
          <w:rFonts w:ascii="Century" w:eastAsia="ＭＳ 明朝" w:hAnsi="Century"/>
        </w:rPr>
      </w:pPr>
      <w:r w:rsidRPr="00094443">
        <w:rPr>
          <w:noProof/>
          <w:color w:val="FF0000"/>
        </w:rPr>
        <w:drawing>
          <wp:inline distT="0" distB="0" distL="0" distR="0" wp14:anchorId="026D05E4" wp14:editId="3A181E7A">
            <wp:extent cx="5117911" cy="398750"/>
            <wp:effectExtent l="0" t="0" r="0" b="1905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50086" cy="401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7C02E1" w14:textId="00BBB825" w:rsidR="00DA3115" w:rsidRDefault="00DA3115">
      <w:pPr>
        <w:widowControl/>
        <w:jc w:val="left"/>
        <w:rPr>
          <w:rFonts w:ascii="Century" w:eastAsia="ＭＳ 明朝" w:hAnsi="Century"/>
        </w:rPr>
      </w:pPr>
    </w:p>
    <w:p w14:paraId="57385900" w14:textId="0CAC774A" w:rsidR="00594490" w:rsidRPr="00594490" w:rsidRDefault="00594490" w:rsidP="00594490">
      <w:pPr>
        <w:pStyle w:val="a5"/>
        <w:widowControl/>
        <w:numPr>
          <w:ilvl w:val="0"/>
          <w:numId w:val="5"/>
        </w:numPr>
        <w:spacing w:before="120"/>
        <w:ind w:leftChars="0"/>
        <w:jc w:val="left"/>
        <w:rPr>
          <w:rFonts w:ascii="Century" w:eastAsia="ＭＳ 明朝" w:hAnsi="Century"/>
        </w:rPr>
      </w:pPr>
      <w:r>
        <w:rPr>
          <w:rFonts w:hint="eastAsia"/>
          <w:b/>
          <w:bCs/>
        </w:rPr>
        <w:t>信頼性判定結果</w:t>
      </w:r>
    </w:p>
    <w:p w14:paraId="4F68FC5E" w14:textId="62CE3FD7" w:rsidR="00594490" w:rsidRDefault="00594490" w:rsidP="00594490">
      <w:pPr>
        <w:pStyle w:val="a5"/>
        <w:widowControl/>
        <w:spacing w:before="120"/>
        <w:ind w:leftChars="0" w:left="425"/>
        <w:jc w:val="left"/>
        <w:rPr>
          <w:rFonts w:asciiTheme="minorEastAsia" w:hAnsiTheme="minorEastAsia"/>
        </w:rPr>
      </w:pPr>
      <w:r w:rsidRPr="00594490">
        <w:rPr>
          <w:rFonts w:asciiTheme="minorEastAsia" w:hAnsiTheme="minorEastAsia" w:hint="eastAsia"/>
        </w:rPr>
        <w:t>全ての有効な試験結果に対して計算したエラー種別ごとの総加速年数と故障率を次に示す。またその結果に対して技術基準に基づいた判定を</w:t>
      </w:r>
      <w:r w:rsidR="00E47325">
        <w:rPr>
          <w:rFonts w:asciiTheme="minorEastAsia" w:hAnsiTheme="minorEastAsia" w:hint="eastAsia"/>
        </w:rPr>
        <w:t>表7</w:t>
      </w:r>
      <w:r w:rsidR="00E47325">
        <w:rPr>
          <w:rFonts w:asciiTheme="minorEastAsia" w:hAnsiTheme="minorEastAsia"/>
        </w:rPr>
        <w:t>.1</w:t>
      </w:r>
      <w:r w:rsidR="00E47325">
        <w:rPr>
          <w:rFonts w:asciiTheme="minorEastAsia" w:hAnsiTheme="minorEastAsia" w:hint="eastAsia"/>
        </w:rPr>
        <w:t>に</w:t>
      </w:r>
      <w:r w:rsidRPr="00594490">
        <w:rPr>
          <w:rFonts w:asciiTheme="minorEastAsia" w:hAnsiTheme="minorEastAsia" w:hint="eastAsia"/>
        </w:rPr>
        <w:t>示す。</w:t>
      </w:r>
    </w:p>
    <w:p w14:paraId="0B8DFCB8" w14:textId="77777777" w:rsidR="00E47325" w:rsidRPr="00594490" w:rsidRDefault="00E47325" w:rsidP="00594490">
      <w:pPr>
        <w:pStyle w:val="a5"/>
        <w:widowControl/>
        <w:spacing w:before="120"/>
        <w:ind w:leftChars="0" w:left="425"/>
        <w:jc w:val="left"/>
        <w:rPr>
          <w:rFonts w:asciiTheme="minorEastAsia" w:hAnsiTheme="minorEastAsia"/>
        </w:rPr>
      </w:pPr>
    </w:p>
    <w:p w14:paraId="37F61A7B" w14:textId="5C0B41EE" w:rsidR="00E47325" w:rsidRPr="007334F0" w:rsidRDefault="00E47325" w:rsidP="00E47325">
      <w:pPr>
        <w:jc w:val="center"/>
      </w:pPr>
      <w:r w:rsidRPr="007334F0">
        <w:rPr>
          <w:rFonts w:hint="eastAsia"/>
        </w:rPr>
        <w:t>表</w:t>
      </w:r>
      <w:r>
        <w:rPr>
          <w:rFonts w:hint="eastAsia"/>
        </w:rPr>
        <w:t>7</w:t>
      </w:r>
      <w:r w:rsidRPr="007334F0">
        <w:t xml:space="preserve">.1 </w:t>
      </w:r>
      <w:r w:rsidRPr="007334F0">
        <w:rPr>
          <w:rFonts w:hint="eastAsia"/>
        </w:rPr>
        <w:t>試験</w:t>
      </w:r>
      <w:r>
        <w:rPr>
          <w:rFonts w:hint="eastAsia"/>
        </w:rPr>
        <w:t>結果の分類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1432"/>
        <w:gridCol w:w="1496"/>
        <w:gridCol w:w="991"/>
        <w:gridCol w:w="1276"/>
      </w:tblGrid>
      <w:tr w:rsidR="00594490" w14:paraId="07A49C0A" w14:textId="77777777" w:rsidTr="00D76C58">
        <w:trPr>
          <w:jc w:val="center"/>
        </w:trPr>
        <w:tc>
          <w:tcPr>
            <w:tcW w:w="1432" w:type="dxa"/>
          </w:tcPr>
          <w:p w14:paraId="4255EA68" w14:textId="77777777" w:rsidR="00594490" w:rsidRDefault="00594490" w:rsidP="00D76C58">
            <w:pPr>
              <w:jc w:val="center"/>
            </w:pPr>
            <w:r>
              <w:rPr>
                <w:rFonts w:hint="eastAsia"/>
              </w:rPr>
              <w:t>エラー種別</w:t>
            </w:r>
          </w:p>
        </w:tc>
        <w:tc>
          <w:tcPr>
            <w:tcW w:w="1496" w:type="dxa"/>
          </w:tcPr>
          <w:p w14:paraId="750E6BEC" w14:textId="77777777" w:rsidR="00594490" w:rsidRDefault="00594490" w:rsidP="00D76C58">
            <w:pPr>
              <w:jc w:val="center"/>
            </w:pPr>
            <w:r>
              <w:rPr>
                <w:rFonts w:hint="eastAsia"/>
              </w:rPr>
              <w:t>総加速年数</w:t>
            </w:r>
          </w:p>
        </w:tc>
        <w:tc>
          <w:tcPr>
            <w:tcW w:w="991" w:type="dxa"/>
          </w:tcPr>
          <w:p w14:paraId="454F3C43" w14:textId="77777777" w:rsidR="00594490" w:rsidRDefault="00594490" w:rsidP="00D76C58">
            <w:pPr>
              <w:jc w:val="center"/>
            </w:pPr>
            <w:r>
              <w:rPr>
                <w:rFonts w:hint="eastAsia"/>
              </w:rPr>
              <w:t>FIT数</w:t>
            </w:r>
          </w:p>
        </w:tc>
        <w:tc>
          <w:tcPr>
            <w:tcW w:w="1276" w:type="dxa"/>
          </w:tcPr>
          <w:p w14:paraId="0BC7B62D" w14:textId="77777777" w:rsidR="00594490" w:rsidRDefault="00594490" w:rsidP="00D76C58">
            <w:pPr>
              <w:jc w:val="center"/>
            </w:pPr>
            <w:r>
              <w:rPr>
                <w:rFonts w:hint="eastAsia"/>
              </w:rPr>
              <w:t>判定結果</w:t>
            </w:r>
          </w:p>
        </w:tc>
      </w:tr>
      <w:tr w:rsidR="00594490" w14:paraId="37DD88F7" w14:textId="77777777" w:rsidTr="00D76C58">
        <w:trPr>
          <w:jc w:val="center"/>
        </w:trPr>
        <w:tc>
          <w:tcPr>
            <w:tcW w:w="1432" w:type="dxa"/>
          </w:tcPr>
          <w:p w14:paraId="5102EE3E" w14:textId="77777777" w:rsidR="00594490" w:rsidRDefault="00594490" w:rsidP="00D76C58">
            <w:pPr>
              <w:jc w:val="center"/>
            </w:pPr>
            <w:r>
              <w:rPr>
                <w:rFonts w:hint="eastAsia"/>
              </w:rPr>
              <w:t>AR</w:t>
            </w:r>
          </w:p>
        </w:tc>
        <w:tc>
          <w:tcPr>
            <w:tcW w:w="1496" w:type="dxa"/>
          </w:tcPr>
          <w:p w14:paraId="787AACB7" w14:textId="66F97A73" w:rsidR="00594490" w:rsidRDefault="00594490" w:rsidP="00D76C58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 w:rsidR="00B45E9B">
              <w:t>112</w:t>
            </w:r>
            <w:r>
              <w:rPr>
                <w:rFonts w:hint="eastAsia"/>
              </w:rPr>
              <w:t>年</w:t>
            </w:r>
          </w:p>
        </w:tc>
        <w:tc>
          <w:tcPr>
            <w:tcW w:w="991" w:type="dxa"/>
          </w:tcPr>
          <w:p w14:paraId="1540F3C6" w14:textId="77777777" w:rsidR="00594490" w:rsidRDefault="00594490" w:rsidP="00D76C58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276" w:type="dxa"/>
          </w:tcPr>
          <w:p w14:paraId="77D4C02D" w14:textId="77777777" w:rsidR="00594490" w:rsidRDefault="00594490" w:rsidP="00D76C58">
            <w:pPr>
              <w:jc w:val="center"/>
            </w:pPr>
            <w:r>
              <w:rPr>
                <w:rFonts w:hint="eastAsia"/>
              </w:rPr>
              <w:t>A</w:t>
            </w:r>
          </w:p>
        </w:tc>
      </w:tr>
      <w:tr w:rsidR="00594490" w14:paraId="6BF7AC45" w14:textId="77777777" w:rsidTr="00D76C58">
        <w:trPr>
          <w:jc w:val="center"/>
        </w:trPr>
        <w:tc>
          <w:tcPr>
            <w:tcW w:w="1432" w:type="dxa"/>
          </w:tcPr>
          <w:p w14:paraId="48DC4711" w14:textId="77777777" w:rsidR="00594490" w:rsidRDefault="00594490" w:rsidP="00D76C58">
            <w:pPr>
              <w:jc w:val="center"/>
            </w:pPr>
            <w:r>
              <w:rPr>
                <w:rFonts w:hint="eastAsia"/>
              </w:rPr>
              <w:t>S</w:t>
            </w:r>
            <w:r>
              <w:t>R(M)</w:t>
            </w:r>
          </w:p>
        </w:tc>
        <w:tc>
          <w:tcPr>
            <w:tcW w:w="1496" w:type="dxa"/>
          </w:tcPr>
          <w:p w14:paraId="459F4120" w14:textId="18552DA5" w:rsidR="00594490" w:rsidRDefault="00594490" w:rsidP="00D76C58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 w:rsidR="00B45E9B">
              <w:t>112</w:t>
            </w:r>
            <w:r>
              <w:rPr>
                <w:rFonts w:hint="eastAsia"/>
              </w:rPr>
              <w:t>年</w:t>
            </w:r>
          </w:p>
        </w:tc>
        <w:tc>
          <w:tcPr>
            <w:tcW w:w="991" w:type="dxa"/>
          </w:tcPr>
          <w:p w14:paraId="09923C53" w14:textId="0A52B080" w:rsidR="00594490" w:rsidRDefault="00595E3D" w:rsidP="00D76C58">
            <w:pPr>
              <w:jc w:val="center"/>
            </w:pPr>
            <w:r>
              <w:rPr>
                <w:rFonts w:hint="eastAsia"/>
              </w:rPr>
              <w:t>2</w:t>
            </w:r>
            <w:r>
              <w:t>2.</w:t>
            </w:r>
            <w:r w:rsidR="00B45E9B">
              <w:t>5</w:t>
            </w:r>
          </w:p>
        </w:tc>
        <w:tc>
          <w:tcPr>
            <w:tcW w:w="1276" w:type="dxa"/>
          </w:tcPr>
          <w:p w14:paraId="4A20EB82" w14:textId="77777777" w:rsidR="00594490" w:rsidRDefault="00594490" w:rsidP="00D76C58">
            <w:pPr>
              <w:jc w:val="center"/>
            </w:pPr>
            <w:r>
              <w:rPr>
                <w:rFonts w:hint="eastAsia"/>
              </w:rPr>
              <w:t>A</w:t>
            </w:r>
          </w:p>
        </w:tc>
      </w:tr>
      <w:tr w:rsidR="00594490" w14:paraId="0B8596E2" w14:textId="77777777" w:rsidTr="00D76C58">
        <w:trPr>
          <w:jc w:val="center"/>
        </w:trPr>
        <w:tc>
          <w:tcPr>
            <w:tcW w:w="1432" w:type="dxa"/>
          </w:tcPr>
          <w:p w14:paraId="1798CF4D" w14:textId="77777777" w:rsidR="00594490" w:rsidRDefault="00594490" w:rsidP="00D76C58">
            <w:pPr>
              <w:jc w:val="center"/>
            </w:pPr>
            <w:r>
              <w:rPr>
                <w:rFonts w:hint="eastAsia"/>
              </w:rPr>
              <w:t>S</w:t>
            </w:r>
            <w:r>
              <w:t>R(P)</w:t>
            </w:r>
          </w:p>
        </w:tc>
        <w:tc>
          <w:tcPr>
            <w:tcW w:w="1496" w:type="dxa"/>
          </w:tcPr>
          <w:p w14:paraId="5C5576BE" w14:textId="405DF913" w:rsidR="00594490" w:rsidRDefault="00594490" w:rsidP="00D76C58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 w:rsidR="00B45E9B">
              <w:t>112</w:t>
            </w:r>
            <w:r>
              <w:rPr>
                <w:rFonts w:hint="eastAsia"/>
              </w:rPr>
              <w:t>年</w:t>
            </w:r>
          </w:p>
        </w:tc>
        <w:tc>
          <w:tcPr>
            <w:tcW w:w="991" w:type="dxa"/>
          </w:tcPr>
          <w:p w14:paraId="55B93296" w14:textId="199B1809" w:rsidR="00594490" w:rsidRDefault="00595E3D" w:rsidP="00D76C58">
            <w:pPr>
              <w:jc w:val="center"/>
            </w:pPr>
            <w:r>
              <w:rPr>
                <w:rFonts w:hint="eastAsia"/>
              </w:rPr>
              <w:t>3</w:t>
            </w:r>
            <w:r w:rsidR="00B45E9B">
              <w:rPr>
                <w:rFonts w:hint="eastAsia"/>
              </w:rPr>
              <w:t>3</w:t>
            </w:r>
            <w:r w:rsidR="00390D62">
              <w:t>.</w:t>
            </w:r>
            <w:r w:rsidR="00B45E9B">
              <w:t>8</w:t>
            </w:r>
          </w:p>
        </w:tc>
        <w:tc>
          <w:tcPr>
            <w:tcW w:w="1276" w:type="dxa"/>
          </w:tcPr>
          <w:p w14:paraId="3CD67CFC" w14:textId="77777777" w:rsidR="00594490" w:rsidRDefault="00594490" w:rsidP="00D76C58">
            <w:pPr>
              <w:jc w:val="center"/>
            </w:pPr>
            <w:r>
              <w:rPr>
                <w:rFonts w:hint="eastAsia"/>
              </w:rPr>
              <w:t>A</w:t>
            </w:r>
          </w:p>
        </w:tc>
      </w:tr>
      <w:tr w:rsidR="00594490" w14:paraId="1A20CBA4" w14:textId="77777777" w:rsidTr="00D76C58">
        <w:trPr>
          <w:jc w:val="center"/>
        </w:trPr>
        <w:tc>
          <w:tcPr>
            <w:tcW w:w="1432" w:type="dxa"/>
          </w:tcPr>
          <w:p w14:paraId="1EFA0C95" w14:textId="77777777" w:rsidR="00594490" w:rsidRDefault="00594490" w:rsidP="00D76C58">
            <w:pPr>
              <w:jc w:val="center"/>
            </w:pPr>
            <w:r>
              <w:rPr>
                <w:rFonts w:hint="eastAsia"/>
              </w:rPr>
              <w:t>M</w:t>
            </w:r>
            <w:r>
              <w:t>R</w:t>
            </w:r>
          </w:p>
        </w:tc>
        <w:tc>
          <w:tcPr>
            <w:tcW w:w="1496" w:type="dxa"/>
          </w:tcPr>
          <w:p w14:paraId="79C1779B" w14:textId="513618C5" w:rsidR="00594490" w:rsidRDefault="00594490" w:rsidP="00D76C58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 w:rsidR="00B45E9B">
              <w:t>112</w:t>
            </w:r>
            <w:r>
              <w:rPr>
                <w:rFonts w:hint="eastAsia"/>
              </w:rPr>
              <w:t>年</w:t>
            </w:r>
          </w:p>
        </w:tc>
        <w:tc>
          <w:tcPr>
            <w:tcW w:w="991" w:type="dxa"/>
          </w:tcPr>
          <w:p w14:paraId="0E168074" w14:textId="2784FB71" w:rsidR="00390D62" w:rsidRDefault="00390D62" w:rsidP="00390D62">
            <w:pPr>
              <w:jc w:val="center"/>
            </w:pPr>
            <w:r>
              <w:rPr>
                <w:rFonts w:hint="eastAsia"/>
              </w:rPr>
              <w:t>1</w:t>
            </w:r>
            <w:r>
              <w:t>1.</w:t>
            </w:r>
            <w:r w:rsidR="00B45E9B">
              <w:t>2</w:t>
            </w:r>
          </w:p>
        </w:tc>
        <w:tc>
          <w:tcPr>
            <w:tcW w:w="1276" w:type="dxa"/>
          </w:tcPr>
          <w:p w14:paraId="104AA175" w14:textId="77777777" w:rsidR="00594490" w:rsidRDefault="00594490" w:rsidP="00D76C58">
            <w:pPr>
              <w:jc w:val="center"/>
            </w:pPr>
            <w:r>
              <w:rPr>
                <w:rFonts w:hint="eastAsia"/>
              </w:rPr>
              <w:t>A</w:t>
            </w:r>
          </w:p>
        </w:tc>
      </w:tr>
    </w:tbl>
    <w:p w14:paraId="20B1330A" w14:textId="7617E44B" w:rsidR="00594490" w:rsidRPr="00594490" w:rsidRDefault="00594490" w:rsidP="00594490">
      <w:pPr>
        <w:pStyle w:val="a5"/>
        <w:widowControl/>
        <w:spacing w:before="120"/>
        <w:ind w:leftChars="0" w:left="425"/>
        <w:jc w:val="left"/>
        <w:rPr>
          <w:rFonts w:ascii="Century" w:eastAsia="ＭＳ 明朝" w:hAnsi="Century"/>
        </w:rPr>
      </w:pPr>
    </w:p>
    <w:sectPr w:rsidR="00594490" w:rsidRPr="00594490">
      <w:headerReference w:type="defaul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6F6CA" w14:textId="77777777" w:rsidR="00C87E88" w:rsidRDefault="00C87E88" w:rsidP="00B2203E">
      <w:r>
        <w:separator/>
      </w:r>
    </w:p>
  </w:endnote>
  <w:endnote w:type="continuationSeparator" w:id="0">
    <w:p w14:paraId="64029FE8" w14:textId="77777777" w:rsidR="00C87E88" w:rsidRDefault="00C87E88" w:rsidP="00B22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19D3D" w14:textId="77777777" w:rsidR="00C87E88" w:rsidRDefault="00C87E88" w:rsidP="00B2203E">
      <w:r>
        <w:separator/>
      </w:r>
    </w:p>
  </w:footnote>
  <w:footnote w:type="continuationSeparator" w:id="0">
    <w:p w14:paraId="04BB9EE4" w14:textId="77777777" w:rsidR="00C87E88" w:rsidRDefault="00C87E88" w:rsidP="00B220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6EA27" w14:textId="76E0561E" w:rsidR="00D2767D" w:rsidRDefault="00D2767D">
    <w:pPr>
      <w:pStyle w:val="a6"/>
    </w:pPr>
    <w:r>
      <w:rPr>
        <w:rFonts w:hint="eastAsia"/>
      </w:rPr>
      <w:t>文書番号： S</w:t>
    </w:r>
    <w:r>
      <w:t>E-12345</w:t>
    </w:r>
  </w:p>
  <w:p w14:paraId="0F8D99C9" w14:textId="251BCBE8" w:rsidR="00D2767D" w:rsidRDefault="00D2767D">
    <w:pPr>
      <w:pStyle w:val="a6"/>
    </w:pPr>
    <w:r>
      <w:rPr>
        <w:rFonts w:hint="eastAsia"/>
      </w:rPr>
      <w:t xml:space="preserve">版数： </w:t>
    </w:r>
    <w:r>
      <w:t>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2683A"/>
    <w:multiLevelType w:val="hybridMultilevel"/>
    <w:tmpl w:val="4AFAB8EA"/>
    <w:lvl w:ilvl="0" w:tplc="7F32099E">
      <w:start w:val="1"/>
      <w:numFmt w:val="decimalFullWidth"/>
      <w:lvlText w:val="%1）"/>
      <w:lvlJc w:val="left"/>
      <w:pPr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" w15:restartNumberingAfterBreak="0">
    <w:nsid w:val="0A482EE8"/>
    <w:multiLevelType w:val="hybridMultilevel"/>
    <w:tmpl w:val="24D8DFD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DBD64CB"/>
    <w:multiLevelType w:val="multilevel"/>
    <w:tmpl w:val="B92AF532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  <w:rPr>
        <w:b/>
        <w:bCs/>
      </w:rPr>
    </w:lvl>
    <w:lvl w:ilvl="2">
      <w:numFmt w:val="bullet"/>
      <w:lvlText w:val="・"/>
      <w:lvlJc w:val="left"/>
      <w:pPr>
        <w:ind w:left="1418" w:hanging="567"/>
      </w:pPr>
      <w:rPr>
        <w:rFonts w:ascii="ＭＳ Ｐ明朝" w:eastAsia="ＭＳ Ｐ明朝" w:hAnsi="ＭＳ Ｐ明朝" w:cs="Times New Roman"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 w15:restartNumberingAfterBreak="0">
    <w:nsid w:val="33D66642"/>
    <w:multiLevelType w:val="hybridMultilevel"/>
    <w:tmpl w:val="713229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ED84D8A"/>
    <w:multiLevelType w:val="multilevel"/>
    <w:tmpl w:val="6D6A0930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numFmt w:val="bullet"/>
      <w:lvlText w:val="・"/>
      <w:lvlJc w:val="left"/>
      <w:pPr>
        <w:ind w:left="1418" w:hanging="567"/>
      </w:pPr>
      <w:rPr>
        <w:rFonts w:ascii="ＭＳ Ｐ明朝" w:eastAsia="ＭＳ Ｐ明朝" w:hAnsi="ＭＳ Ｐ明朝" w:cs="Times New Roman"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 w15:restartNumberingAfterBreak="0">
    <w:nsid w:val="611F39F5"/>
    <w:multiLevelType w:val="multilevel"/>
    <w:tmpl w:val="6D6A0930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numFmt w:val="bullet"/>
      <w:lvlText w:val="・"/>
      <w:lvlJc w:val="left"/>
      <w:pPr>
        <w:ind w:left="1418" w:hanging="567"/>
      </w:pPr>
      <w:rPr>
        <w:rFonts w:ascii="ＭＳ Ｐ明朝" w:eastAsia="ＭＳ Ｐ明朝" w:hAnsi="ＭＳ Ｐ明朝" w:cs="Times New Roman"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 w16cid:durableId="883909849">
    <w:abstractNumId w:val="1"/>
  </w:num>
  <w:num w:numId="2" w16cid:durableId="413819753">
    <w:abstractNumId w:val="0"/>
  </w:num>
  <w:num w:numId="3" w16cid:durableId="1982879835">
    <w:abstractNumId w:val="3"/>
  </w:num>
  <w:num w:numId="4" w16cid:durableId="687603862">
    <w:abstractNumId w:val="2"/>
  </w:num>
  <w:num w:numId="5" w16cid:durableId="868370207">
    <w:abstractNumId w:val="5"/>
  </w:num>
  <w:num w:numId="6" w16cid:durableId="12193648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B86"/>
    <w:rsid w:val="000C5491"/>
    <w:rsid w:val="000C6FE5"/>
    <w:rsid w:val="000E7265"/>
    <w:rsid w:val="0010224B"/>
    <w:rsid w:val="0010665B"/>
    <w:rsid w:val="00112844"/>
    <w:rsid w:val="001259A9"/>
    <w:rsid w:val="001909D9"/>
    <w:rsid w:val="00194BE3"/>
    <w:rsid w:val="001A0DC5"/>
    <w:rsid w:val="001A5F6C"/>
    <w:rsid w:val="001A77AC"/>
    <w:rsid w:val="001E1EEB"/>
    <w:rsid w:val="001E41B3"/>
    <w:rsid w:val="001F0DB6"/>
    <w:rsid w:val="0020136F"/>
    <w:rsid w:val="002111B2"/>
    <w:rsid w:val="002419CE"/>
    <w:rsid w:val="00242EE1"/>
    <w:rsid w:val="002C1FF0"/>
    <w:rsid w:val="002E5DB1"/>
    <w:rsid w:val="00367201"/>
    <w:rsid w:val="003714F0"/>
    <w:rsid w:val="00390D62"/>
    <w:rsid w:val="003B1B26"/>
    <w:rsid w:val="003B5265"/>
    <w:rsid w:val="003C1614"/>
    <w:rsid w:val="003C654B"/>
    <w:rsid w:val="003D6BDA"/>
    <w:rsid w:val="004256DB"/>
    <w:rsid w:val="004439F9"/>
    <w:rsid w:val="00480867"/>
    <w:rsid w:val="004E4BA6"/>
    <w:rsid w:val="005146BF"/>
    <w:rsid w:val="00573B48"/>
    <w:rsid w:val="00594490"/>
    <w:rsid w:val="00595E3D"/>
    <w:rsid w:val="005976ED"/>
    <w:rsid w:val="005B2AF7"/>
    <w:rsid w:val="00633328"/>
    <w:rsid w:val="00666D74"/>
    <w:rsid w:val="006745F1"/>
    <w:rsid w:val="00697418"/>
    <w:rsid w:val="006A3DCD"/>
    <w:rsid w:val="006A3FD2"/>
    <w:rsid w:val="007021E2"/>
    <w:rsid w:val="00707DA3"/>
    <w:rsid w:val="00722441"/>
    <w:rsid w:val="007334F0"/>
    <w:rsid w:val="00747B00"/>
    <w:rsid w:val="00750DE2"/>
    <w:rsid w:val="00753C45"/>
    <w:rsid w:val="0075593A"/>
    <w:rsid w:val="00760354"/>
    <w:rsid w:val="007915C1"/>
    <w:rsid w:val="00792EC2"/>
    <w:rsid w:val="007B50EC"/>
    <w:rsid w:val="007C0B86"/>
    <w:rsid w:val="007E45C4"/>
    <w:rsid w:val="007F393D"/>
    <w:rsid w:val="007F775A"/>
    <w:rsid w:val="00825146"/>
    <w:rsid w:val="0083417E"/>
    <w:rsid w:val="00844DE9"/>
    <w:rsid w:val="00872DB4"/>
    <w:rsid w:val="008B42AD"/>
    <w:rsid w:val="008C571B"/>
    <w:rsid w:val="00901AC4"/>
    <w:rsid w:val="0095221E"/>
    <w:rsid w:val="00953354"/>
    <w:rsid w:val="00954E6E"/>
    <w:rsid w:val="00983577"/>
    <w:rsid w:val="00A209D4"/>
    <w:rsid w:val="00A27F38"/>
    <w:rsid w:val="00A33194"/>
    <w:rsid w:val="00A747A9"/>
    <w:rsid w:val="00AA7D17"/>
    <w:rsid w:val="00AB7B1F"/>
    <w:rsid w:val="00AF3C2F"/>
    <w:rsid w:val="00AF78B5"/>
    <w:rsid w:val="00B076D6"/>
    <w:rsid w:val="00B100F0"/>
    <w:rsid w:val="00B10227"/>
    <w:rsid w:val="00B2203E"/>
    <w:rsid w:val="00B31C3E"/>
    <w:rsid w:val="00B43B34"/>
    <w:rsid w:val="00B45E9B"/>
    <w:rsid w:val="00BC175F"/>
    <w:rsid w:val="00C265C6"/>
    <w:rsid w:val="00C760F5"/>
    <w:rsid w:val="00C87E88"/>
    <w:rsid w:val="00CA558E"/>
    <w:rsid w:val="00CB25C5"/>
    <w:rsid w:val="00CE0876"/>
    <w:rsid w:val="00CF0E2A"/>
    <w:rsid w:val="00CF1222"/>
    <w:rsid w:val="00D2767D"/>
    <w:rsid w:val="00D602A9"/>
    <w:rsid w:val="00D90AFF"/>
    <w:rsid w:val="00DA06D9"/>
    <w:rsid w:val="00DA3115"/>
    <w:rsid w:val="00DD2F30"/>
    <w:rsid w:val="00DE52CE"/>
    <w:rsid w:val="00DF37B5"/>
    <w:rsid w:val="00E47325"/>
    <w:rsid w:val="00E568EB"/>
    <w:rsid w:val="00E63C6D"/>
    <w:rsid w:val="00ED1337"/>
    <w:rsid w:val="00ED79BD"/>
    <w:rsid w:val="00EF3A8B"/>
    <w:rsid w:val="00F13BEB"/>
    <w:rsid w:val="00F67053"/>
    <w:rsid w:val="00F67D48"/>
    <w:rsid w:val="00F85939"/>
    <w:rsid w:val="00FC53C2"/>
    <w:rsid w:val="00FE3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8473B7"/>
  <w15:chartTrackingRefBased/>
  <w15:docId w15:val="{89387120-A492-4BEE-85E4-BCE847646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C1FF0"/>
  </w:style>
  <w:style w:type="character" w:customStyle="1" w:styleId="a4">
    <w:name w:val="日付 (文字)"/>
    <w:basedOn w:val="a0"/>
    <w:link w:val="a3"/>
    <w:uiPriority w:val="99"/>
    <w:semiHidden/>
    <w:rsid w:val="002C1FF0"/>
  </w:style>
  <w:style w:type="paragraph" w:styleId="a5">
    <w:name w:val="List Paragraph"/>
    <w:basedOn w:val="a"/>
    <w:uiPriority w:val="34"/>
    <w:qFormat/>
    <w:rsid w:val="002C1FF0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B2203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2203E"/>
  </w:style>
  <w:style w:type="paragraph" w:styleId="a8">
    <w:name w:val="footer"/>
    <w:basedOn w:val="a"/>
    <w:link w:val="a9"/>
    <w:uiPriority w:val="99"/>
    <w:unhideWhenUsed/>
    <w:rsid w:val="00B2203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2203E"/>
  </w:style>
  <w:style w:type="character" w:styleId="aa">
    <w:name w:val="Hyperlink"/>
    <w:basedOn w:val="a0"/>
    <w:uiPriority w:val="99"/>
    <w:unhideWhenUsed/>
    <w:rsid w:val="00CA558E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CA558E"/>
    <w:rPr>
      <w:color w:val="605E5C"/>
      <w:shd w:val="clear" w:color="auto" w:fill="E1DFDD"/>
    </w:rPr>
  </w:style>
  <w:style w:type="paragraph" w:customStyle="1" w:styleId="Docnumber">
    <w:name w:val="Docnumber"/>
    <w:basedOn w:val="a"/>
    <w:link w:val="DocnumberChar"/>
    <w:rsid w:val="00112844"/>
    <w:pPr>
      <w:widowControl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jc w:val="right"/>
      <w:textAlignment w:val="baseline"/>
    </w:pPr>
    <w:rPr>
      <w:rFonts w:ascii="Times New Roman" w:eastAsia="SimSun" w:hAnsi="Times New Roman" w:cs="Times New Roman"/>
      <w:b/>
      <w:kern w:val="0"/>
      <w:sz w:val="32"/>
      <w:szCs w:val="20"/>
      <w:lang w:val="en-GB" w:eastAsia="en-US"/>
    </w:rPr>
  </w:style>
  <w:style w:type="character" w:customStyle="1" w:styleId="DocnumberChar">
    <w:name w:val="Docnumber Char"/>
    <w:link w:val="Docnumber"/>
    <w:rsid w:val="00112844"/>
    <w:rPr>
      <w:rFonts w:ascii="Times New Roman" w:eastAsia="SimSun" w:hAnsi="Times New Roman" w:cs="Times New Roman"/>
      <w:b/>
      <w:kern w:val="0"/>
      <w:sz w:val="32"/>
      <w:szCs w:val="20"/>
      <w:lang w:val="en-GB" w:eastAsia="en-US"/>
    </w:rPr>
  </w:style>
  <w:style w:type="table" w:styleId="ab">
    <w:name w:val="Table Grid"/>
    <w:basedOn w:val="a1"/>
    <w:uiPriority w:val="39"/>
    <w:rsid w:val="00F67D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Revision"/>
    <w:hidden/>
    <w:uiPriority w:val="99"/>
    <w:semiHidden/>
    <w:rsid w:val="00674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7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IIZUKA</dc:creator>
  <cp:keywords/>
  <dc:description/>
  <cp:lastModifiedBy>星野</cp:lastModifiedBy>
  <cp:revision>5</cp:revision>
  <dcterms:created xsi:type="dcterms:W3CDTF">2023-06-07T03:40:00Z</dcterms:created>
  <dcterms:modified xsi:type="dcterms:W3CDTF">2023-07-31T23:32:00Z</dcterms:modified>
</cp:coreProperties>
</file>